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X="-36" w:tblpY="244"/>
        <w:tblW w:w="14454" w:type="dxa"/>
        <w:tblLayout w:type="fixed"/>
        <w:tblLook w:val="04A0" w:firstRow="1" w:lastRow="0" w:firstColumn="1" w:lastColumn="0" w:noHBand="0" w:noVBand="1"/>
      </w:tblPr>
      <w:tblGrid>
        <w:gridCol w:w="3397"/>
        <w:gridCol w:w="3828"/>
        <w:gridCol w:w="3543"/>
        <w:gridCol w:w="567"/>
        <w:gridCol w:w="3119"/>
      </w:tblGrid>
      <w:tr w:rsidR="00FB7FD0" w:rsidRPr="00FB7FD0" w14:paraId="0733775C" w14:textId="77777777" w:rsidTr="00E976D5">
        <w:trPr>
          <w:trHeight w:val="549"/>
        </w:trPr>
        <w:tc>
          <w:tcPr>
            <w:tcW w:w="14454" w:type="dxa"/>
            <w:gridSpan w:val="5"/>
          </w:tcPr>
          <w:p w14:paraId="5BC19FF7" w14:textId="4624FC72" w:rsidR="00BD223A" w:rsidRPr="00E976D5" w:rsidRDefault="00EF67A8" w:rsidP="00EF67A8">
            <w:pPr>
              <w:jc w:val="center"/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2060"/>
                <w:sz w:val="28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0C72CDC9" wp14:editId="4D15CC4F">
                  <wp:simplePos x="0" y="0"/>
                  <wp:positionH relativeFrom="column">
                    <wp:posOffset>6959600</wp:posOffset>
                  </wp:positionH>
                  <wp:positionV relativeFrom="paragraph">
                    <wp:posOffset>30480</wp:posOffset>
                  </wp:positionV>
                  <wp:extent cx="2124710" cy="476250"/>
                  <wp:effectExtent l="0" t="0" r="8890" b="0"/>
                  <wp:wrapThrough wrapText="bothSides">
                    <wp:wrapPolygon edited="0">
                      <wp:start x="0" y="0"/>
                      <wp:lineTo x="0" y="20736"/>
                      <wp:lineTo x="21497" y="20736"/>
                      <wp:lineTo x="21497" y="0"/>
                      <wp:lineTo x="0" y="0"/>
                    </wp:wrapPolygon>
                  </wp:wrapThrough>
                  <wp:docPr id="1623477618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77618" name="Imagen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4736A1D" wp14:editId="13F585A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97155</wp:posOffset>
                  </wp:positionV>
                  <wp:extent cx="1840865" cy="457200"/>
                  <wp:effectExtent l="0" t="0" r="6985" b="0"/>
                  <wp:wrapThrough wrapText="bothSides">
                    <wp:wrapPolygon edited="0">
                      <wp:start x="0" y="0"/>
                      <wp:lineTo x="0" y="20700"/>
                      <wp:lineTo x="21458" y="20700"/>
                      <wp:lineTo x="21458" y="0"/>
                      <wp:lineTo x="0" y="0"/>
                    </wp:wrapPolygon>
                  </wp:wrapThrough>
                  <wp:docPr id="362202794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02794" name="Imagen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DEB" w:rsidRPr="00E976D5"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>Ciclo escolar 202</w:t>
            </w:r>
            <w:r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>4</w:t>
            </w:r>
            <w:r w:rsidR="00D82DEB" w:rsidRPr="00E976D5"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>5</w:t>
            </w:r>
          </w:p>
          <w:p w14:paraId="2E229DF3" w14:textId="6052CE30" w:rsidR="00BD223A" w:rsidRPr="00E976D5" w:rsidRDefault="00000000" w:rsidP="00EF67A8">
            <w:pPr>
              <w:jc w:val="center"/>
              <w:rPr>
                <w:rFonts w:ascii="Candara" w:eastAsia="Corbel" w:hAnsi="Candara" w:cs="Corbel"/>
                <w:b/>
                <w:bCs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Corbel" w:hAnsi="Candara" w:cs="Corbel"/>
                <w:b/>
                <w:bCs/>
                <w:color w:val="000000" w:themeColor="text1"/>
                <w:sz w:val="20"/>
                <w:szCs w:val="20"/>
              </w:rPr>
              <w:t xml:space="preserve">Criterios de evaluación </w:t>
            </w:r>
            <w:r w:rsidR="00DF3A31">
              <w:rPr>
                <w:rFonts w:ascii="Candara" w:eastAsia="Corbel" w:hAnsi="Candara" w:cs="Corbe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976D5">
              <w:rPr>
                <w:rFonts w:ascii="Candara" w:eastAsia="Corbel" w:hAnsi="Candara" w:cs="Corbel"/>
                <w:b/>
                <w:bCs/>
                <w:color w:val="000000" w:themeColor="text1"/>
                <w:sz w:val="20"/>
                <w:szCs w:val="20"/>
              </w:rPr>
              <w:t>º Periodo</w:t>
            </w:r>
          </w:p>
          <w:p w14:paraId="0112373E" w14:textId="3BD5B7A8" w:rsidR="00BD223A" w:rsidRPr="00E976D5" w:rsidRDefault="00000000" w:rsidP="00EF67A8">
            <w:pPr>
              <w:tabs>
                <w:tab w:val="left" w:pos="3600"/>
                <w:tab w:val="center" w:pos="6183"/>
              </w:tabs>
              <w:jc w:val="center"/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 xml:space="preserve">Campo formativo: </w:t>
            </w:r>
            <w:r w:rsidR="00D82DEB" w:rsidRPr="00E976D5">
              <w:rPr>
                <w:rFonts w:ascii="Candara" w:eastAsia="Corbel" w:hAnsi="Candara" w:cs="Corbel"/>
                <w:i/>
                <w:color w:val="000000" w:themeColor="text1"/>
                <w:sz w:val="20"/>
                <w:szCs w:val="20"/>
              </w:rPr>
              <w:t>Lenguajes</w:t>
            </w:r>
          </w:p>
          <w:p w14:paraId="5ECBC9EF" w14:textId="77777777" w:rsidR="00EF67A8" w:rsidRDefault="00000000" w:rsidP="00EF67A8">
            <w:pPr>
              <w:tabs>
                <w:tab w:val="left" w:pos="3600"/>
                <w:tab w:val="center" w:pos="6183"/>
              </w:tabs>
              <w:jc w:val="center"/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 xml:space="preserve">Resultados de aprendizaje de la asignatura: </w:t>
            </w:r>
            <w:proofErr w:type="gramStart"/>
            <w:r w:rsidR="00D82DEB" w:rsidRPr="00E976D5">
              <w:rPr>
                <w:rFonts w:ascii="Candara" w:eastAsia="Corbel" w:hAnsi="Candara" w:cs="Corbel"/>
                <w:bCs/>
                <w:i/>
                <w:color w:val="000000" w:themeColor="text1"/>
                <w:sz w:val="20"/>
                <w:szCs w:val="20"/>
              </w:rPr>
              <w:t>Inglés</w:t>
            </w:r>
            <w:proofErr w:type="gramEnd"/>
            <w:r w:rsidR="00D82DEB" w:rsidRPr="00E976D5">
              <w:rPr>
                <w:rFonts w:ascii="Candara" w:eastAsia="Corbel" w:hAnsi="Candara" w:cs="Corbe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976D5"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 xml:space="preserve">III              </w:t>
            </w:r>
          </w:p>
          <w:p w14:paraId="32DDEF56" w14:textId="58A220A9" w:rsidR="00BD223A" w:rsidRPr="00E976D5" w:rsidRDefault="00000000" w:rsidP="00EF67A8">
            <w:pPr>
              <w:tabs>
                <w:tab w:val="left" w:pos="3600"/>
                <w:tab w:val="center" w:pos="6183"/>
              </w:tabs>
              <w:jc w:val="center"/>
              <w:rPr>
                <w:rFonts w:ascii="Candara" w:eastAsia="AR JULIAN" w:hAnsi="Candara" w:cs="AR JULIAN"/>
                <w:color w:val="000000" w:themeColor="text1"/>
                <w:sz w:val="24"/>
                <w:szCs w:val="24"/>
              </w:rPr>
            </w:pPr>
            <w:r w:rsidRPr="00E976D5">
              <w:rPr>
                <w:rFonts w:ascii="Candara" w:eastAsia="Corbel" w:hAnsi="Candara" w:cs="Corbel"/>
                <w:color w:val="000000" w:themeColor="text1"/>
                <w:sz w:val="20"/>
                <w:szCs w:val="20"/>
              </w:rPr>
              <w:t xml:space="preserve"> Programa Sintético: Fase 6</w:t>
            </w:r>
          </w:p>
        </w:tc>
      </w:tr>
      <w:tr w:rsidR="00FB7FD0" w:rsidRPr="00FB7FD0" w14:paraId="524FEA97" w14:textId="77777777" w:rsidTr="00E976D5">
        <w:trPr>
          <w:trHeight w:val="227"/>
        </w:trPr>
        <w:tc>
          <w:tcPr>
            <w:tcW w:w="14454" w:type="dxa"/>
            <w:gridSpan w:val="5"/>
          </w:tcPr>
          <w:p w14:paraId="5C76BD7A" w14:textId="77777777" w:rsidR="00BD223A" w:rsidRPr="00E976D5" w:rsidRDefault="00000000" w:rsidP="00161B39">
            <w:pPr>
              <w:jc w:val="center"/>
              <w:rPr>
                <w:rFonts w:ascii="Candara" w:eastAsia="Corbel" w:hAnsi="Candara" w:cs="Corbel"/>
                <w:b/>
                <w:color w:val="000000" w:themeColor="text1"/>
                <w:sz w:val="24"/>
                <w:szCs w:val="24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 xml:space="preserve">Desarrollo de la evaluación </w:t>
            </w:r>
          </w:p>
        </w:tc>
      </w:tr>
      <w:tr w:rsidR="00FB7FD0" w:rsidRPr="00FB7FD0" w14:paraId="5E0DBDB7" w14:textId="77777777" w:rsidTr="00E976D5">
        <w:trPr>
          <w:trHeight w:val="269"/>
        </w:trPr>
        <w:tc>
          <w:tcPr>
            <w:tcW w:w="7225" w:type="dxa"/>
            <w:gridSpan w:val="2"/>
          </w:tcPr>
          <w:p w14:paraId="5EE78F5A" w14:textId="77777777" w:rsidR="00BD223A" w:rsidRPr="00E976D5" w:rsidRDefault="00000000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 xml:space="preserve">Cuantitativa -Sumativa </w:t>
            </w:r>
          </w:p>
        </w:tc>
        <w:tc>
          <w:tcPr>
            <w:tcW w:w="4110" w:type="dxa"/>
            <w:gridSpan w:val="2"/>
          </w:tcPr>
          <w:p w14:paraId="74734A22" w14:textId="77777777" w:rsidR="00BD223A" w:rsidRPr="00E976D5" w:rsidRDefault="00000000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 xml:space="preserve">Cualitativa - Formativa </w:t>
            </w:r>
          </w:p>
        </w:tc>
        <w:tc>
          <w:tcPr>
            <w:tcW w:w="3119" w:type="dxa"/>
          </w:tcPr>
          <w:p w14:paraId="05EFDD69" w14:textId="77777777" w:rsidR="00BD223A" w:rsidRPr="00E976D5" w:rsidRDefault="00000000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>Porcentaje - Calificación Final</w:t>
            </w:r>
          </w:p>
        </w:tc>
      </w:tr>
      <w:tr w:rsidR="00E976D5" w:rsidRPr="00FB7FD0" w14:paraId="6DF2E674" w14:textId="77777777" w:rsidTr="00E976D5">
        <w:trPr>
          <w:trHeight w:val="510"/>
        </w:trPr>
        <w:tc>
          <w:tcPr>
            <w:tcW w:w="3397" w:type="dxa"/>
          </w:tcPr>
          <w:p w14:paraId="5033F4A4" w14:textId="16849985" w:rsidR="00E976D5" w:rsidRPr="00E976D5" w:rsidRDefault="00E976D5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 xml:space="preserve">EXAMEN DE CONOCIMIENTOS </w:t>
            </w:r>
            <w:r w:rsidR="00F12632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 xml:space="preserve">FINAL </w:t>
            </w: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3828" w:type="dxa"/>
          </w:tcPr>
          <w:p w14:paraId="743D0547" w14:textId="77777777" w:rsidR="00E976D5" w:rsidRPr="00E976D5" w:rsidRDefault="00E976D5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>PROYECTO DE PERIODO</w:t>
            </w:r>
          </w:p>
          <w:p w14:paraId="64005C7E" w14:textId="7BE43EEB" w:rsidR="00E976D5" w:rsidRPr="00E976D5" w:rsidRDefault="00F07D17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>2</w:t>
            </w:r>
            <w:r w:rsidR="00E976D5" w:rsidRPr="00E976D5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4110" w:type="dxa"/>
            <w:gridSpan w:val="2"/>
          </w:tcPr>
          <w:p w14:paraId="19E069D8" w14:textId="03DFD80A" w:rsidR="00E976D5" w:rsidRPr="00E976D5" w:rsidRDefault="00EF67A8" w:rsidP="00161B39">
            <w:pPr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>ACTIVIDADES DE CUADERNOS DE EVIDENCIA</w:t>
            </w:r>
            <w:r w:rsidR="00E976D5" w:rsidRPr="00E976D5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 xml:space="preserve">  20%</w:t>
            </w:r>
          </w:p>
        </w:tc>
        <w:tc>
          <w:tcPr>
            <w:tcW w:w="3119" w:type="dxa"/>
          </w:tcPr>
          <w:p w14:paraId="03B911F7" w14:textId="77777777" w:rsidR="00E976D5" w:rsidRPr="00E976D5" w:rsidRDefault="00E976D5" w:rsidP="00161B39">
            <w:pPr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</w:pPr>
            <w:r w:rsidRPr="00E976D5">
              <w:rPr>
                <w:rFonts w:ascii="Candara" w:eastAsia="Libre Franklin" w:hAnsi="Candara" w:cs="Libre Franklin"/>
                <w:b/>
                <w:color w:val="000000" w:themeColor="text1"/>
                <w:sz w:val="18"/>
                <w:szCs w:val="18"/>
              </w:rPr>
              <w:t>NOTAS.                             100%</w:t>
            </w:r>
          </w:p>
        </w:tc>
      </w:tr>
      <w:tr w:rsidR="00E976D5" w:rsidRPr="00FB7FD0" w14:paraId="64348D62" w14:textId="77777777" w:rsidTr="00E976D5">
        <w:trPr>
          <w:trHeight w:val="3045"/>
        </w:trPr>
        <w:tc>
          <w:tcPr>
            <w:tcW w:w="3397" w:type="dxa"/>
            <w:vMerge w:val="restart"/>
          </w:tcPr>
          <w:p w14:paraId="62966B53" w14:textId="77777777" w:rsidR="00E976D5" w:rsidRPr="00C225A7" w:rsidRDefault="00E976D5" w:rsidP="00161B39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C225A7">
              <w:rPr>
                <w:rFonts w:ascii="Candara" w:hAnsi="Candara"/>
                <w:sz w:val="20"/>
                <w:szCs w:val="20"/>
              </w:rPr>
              <w:t xml:space="preserve">Indicadores: Requieres poner la máxima atención a cada temática que se presentará en clase para aclarar alguna duda posible y tener los conocimientos necesarios para aplicar la prueba. Con anticipación se darán las indicaciones para la aplicación del mismo. </w:t>
            </w:r>
          </w:p>
          <w:p w14:paraId="72499B48" w14:textId="7002C458" w:rsidR="00E976D5" w:rsidRPr="00C225A7" w:rsidRDefault="00E976D5" w:rsidP="00161B39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C225A7">
              <w:rPr>
                <w:rFonts w:ascii="Candara" w:hAnsi="Candara"/>
                <w:sz w:val="20"/>
                <w:szCs w:val="20"/>
              </w:rPr>
              <w:t xml:space="preserve">- Se enviará una guía temática previo al examen con los contenidos esenciales del </w:t>
            </w:r>
            <w:r w:rsidR="00F12632">
              <w:rPr>
                <w:rFonts w:ascii="Candara" w:hAnsi="Candara"/>
                <w:sz w:val="20"/>
                <w:szCs w:val="20"/>
              </w:rPr>
              <w:t>ciclo escolar</w:t>
            </w:r>
            <w:r w:rsidRPr="00C225A7">
              <w:rPr>
                <w:rFonts w:ascii="Candara" w:hAnsi="Candara"/>
                <w:sz w:val="20"/>
                <w:szCs w:val="20"/>
              </w:rPr>
              <w:t xml:space="preserve">. Es importante que el estudiante estudie cada uno de los temas.  </w:t>
            </w:r>
          </w:p>
          <w:p w14:paraId="33452C8C" w14:textId="77777777" w:rsidR="00E976D5" w:rsidRPr="00C225A7" w:rsidRDefault="00E976D5" w:rsidP="00161B39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C225A7">
              <w:rPr>
                <w:rFonts w:ascii="Candara" w:hAnsi="Candara"/>
                <w:sz w:val="20"/>
                <w:szCs w:val="20"/>
              </w:rPr>
              <w:t xml:space="preserve">- La prueba contará con reactivos y valor cada ejercicio. -El padre de familia deberá firmar de Notificado el resultado. </w:t>
            </w:r>
          </w:p>
          <w:p w14:paraId="23A3C9F8" w14:textId="77777777" w:rsidR="00E976D5" w:rsidRPr="00C225A7" w:rsidRDefault="00E976D5" w:rsidP="00161B39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C225A7">
              <w:rPr>
                <w:rFonts w:ascii="Candara" w:hAnsi="Candara"/>
                <w:sz w:val="20"/>
                <w:szCs w:val="20"/>
              </w:rPr>
              <w:t xml:space="preserve">- El estudiante debe verificar el examen revisado por el docente y cotejar la evaluación establecida por el docente. </w:t>
            </w:r>
          </w:p>
          <w:p w14:paraId="369F8473" w14:textId="6680A028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C05F090" w14:textId="6C72FC71" w:rsidR="00E976D5" w:rsidRPr="00C225A7" w:rsidRDefault="00F12632" w:rsidP="006E7ECA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De</w:t>
            </w:r>
            <w:r w:rsidR="006B32F3"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forma individual</w:t>
            </w: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, los alumnos</w:t>
            </w:r>
            <w:r w:rsidR="00F07D17"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realizarán un</w:t>
            </w: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video de GRWM</w:t>
            </w:r>
            <w:r w:rsidR="00C225A7"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</w:t>
            </w:r>
            <w:r w:rsidR="00F07D17"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usando el idioma inglés.</w:t>
            </w:r>
          </w:p>
          <w:p w14:paraId="7380E566" w14:textId="77777777" w:rsidR="00F07D17" w:rsidRPr="00C225A7" w:rsidRDefault="00F07D17" w:rsidP="00F0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Sugerencias: </w:t>
            </w:r>
          </w:p>
          <w:p w14:paraId="53A93DB5" w14:textId="77777777" w:rsidR="00F12632" w:rsidRPr="00F12632" w:rsidRDefault="00F12632" w:rsidP="00F12632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Ocasiones especiales</w:t>
            </w:r>
          </w:p>
          <w:p w14:paraId="1EB12238" w14:textId="77777777" w:rsidR="00F12632" w:rsidRPr="00F12632" w:rsidRDefault="00F12632" w:rsidP="00F12632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Rutinas diarias</w:t>
            </w:r>
          </w:p>
          <w:p w14:paraId="0C7A938A" w14:textId="77777777" w:rsidR="00F12632" w:rsidRPr="00F12632" w:rsidRDefault="00F12632" w:rsidP="00F12632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Eventos específicos</w:t>
            </w:r>
          </w:p>
          <w:p w14:paraId="557ADCC3" w14:textId="77777777" w:rsidR="00F12632" w:rsidRPr="00F12632" w:rsidRDefault="00F12632" w:rsidP="00F12632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Estilos específicos</w:t>
            </w:r>
          </w:p>
          <w:p w14:paraId="6574178E" w14:textId="77777777" w:rsidR="00F12632" w:rsidRPr="00F12632" w:rsidRDefault="00F12632" w:rsidP="00F12632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proofErr w:type="spellStart"/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Mood</w:t>
            </w:r>
            <w:proofErr w:type="spellEnd"/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o estado de ánimo</w:t>
            </w:r>
          </w:p>
          <w:p w14:paraId="34D68B43" w14:textId="77777777" w:rsidR="00F12632" w:rsidRPr="00F12632" w:rsidRDefault="00F12632" w:rsidP="00F126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Temas de conversación</w:t>
            </w:r>
            <w:r w:rsidRPr="00F12632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1837B47" w14:textId="48CB2851" w:rsidR="00C225A7" w:rsidRPr="00C225A7" w:rsidRDefault="00C225A7" w:rsidP="00F1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Nota: </w:t>
            </w: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En caso de ser algo diferente acercarse con el profesor y presentar la idea.</w:t>
            </w:r>
          </w:p>
          <w:p w14:paraId="1469FA8E" w14:textId="458F04FE" w:rsidR="00C225A7" w:rsidRPr="00C225A7" w:rsidRDefault="00C225A7" w:rsidP="00B52C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4"/>
              <w:jc w:val="both"/>
              <w:rPr>
                <w:rFonts w:ascii="Candara" w:eastAsia="Candara" w:hAnsi="Candara" w:cs="Candara"/>
                <w:color w:val="FF0000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Las fechas para definir el proyecto que deseen realizar es en la semana del </w:t>
            </w:r>
            <w:r w:rsid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5 al 9 de mayo.</w:t>
            </w:r>
          </w:p>
          <w:p w14:paraId="3588BC33" w14:textId="77777777" w:rsidR="00F12632" w:rsidRPr="00F12632" w:rsidRDefault="00F12632" w:rsidP="00F126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4"/>
              <w:jc w:val="both"/>
              <w:rPr>
                <w:rFonts w:ascii="Candara" w:eastAsia="Candara" w:hAnsi="Candara" w:cs="Candara"/>
                <w:color w:val="FF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Se requiere enviar el video vía Drive. </w:t>
            </w:r>
          </w:p>
          <w:p w14:paraId="37D253C2" w14:textId="2C96F02D" w:rsidR="00E976D5" w:rsidRPr="00F12632" w:rsidRDefault="00C225A7" w:rsidP="00F126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4"/>
              <w:jc w:val="both"/>
              <w:rPr>
                <w:rFonts w:ascii="Candara" w:eastAsia="Candara" w:hAnsi="Candara" w:cs="Candara"/>
                <w:color w:val="FF0000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Las presentaciones serán durante la semana del 2</w:t>
            </w:r>
            <w:r w:rsid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6</w:t>
            </w: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al 3</w:t>
            </w:r>
            <w:r w:rsid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0</w:t>
            </w: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 de mayo. </w:t>
            </w:r>
          </w:p>
        </w:tc>
        <w:tc>
          <w:tcPr>
            <w:tcW w:w="4110" w:type="dxa"/>
            <w:gridSpan w:val="2"/>
            <w:vMerge w:val="restart"/>
          </w:tcPr>
          <w:p w14:paraId="375C036A" w14:textId="425FA916" w:rsidR="00E976D5" w:rsidRPr="00C225A7" w:rsidRDefault="00E976D5" w:rsidP="00161B39">
            <w:pPr>
              <w:jc w:val="both"/>
              <w:rPr>
                <w:rFonts w:ascii="Candara" w:eastAsia="Libre Franklin" w:hAnsi="Candara" w:cs="Libre Frankli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Las actividades de </w:t>
            </w:r>
            <w:r w:rsidR="00EF67A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cuaderno y portafolio </w:t>
            </w: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 xml:space="preserve">requieren ser contestadas con base en la lista de cotejo. </w:t>
            </w:r>
            <w:r w:rsidRPr="00C225A7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Durante las clases se muestran las actividades y temas. Se registran los pendientes los cuales se toman en consideración para la evaluación final. </w:t>
            </w:r>
            <w:r w:rsidRPr="00C225A7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  <w:u w:val="single"/>
              </w:rPr>
              <w:t>Las actividades marcadas como pendientes, incompletas o no entregadas se registrarán una sesión posterior</w:t>
            </w:r>
            <w:r w:rsidRPr="00C225A7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. Se revisa la asistencia e inasistencia para tal proceso.</w:t>
            </w:r>
            <w:r w:rsidRPr="00C225A7">
              <w:rPr>
                <w:rFonts w:ascii="Candara" w:eastAsia="Libre Franklin" w:hAnsi="Candara" w:cs="Libre Franklin"/>
                <w:b/>
                <w:bCs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</w:p>
          <w:p w14:paraId="5FFBC5B5" w14:textId="25A0FA2B" w:rsidR="00E976D5" w:rsidRPr="00C225A7" w:rsidRDefault="00E976D5" w:rsidP="00161B39">
            <w:pPr>
              <w:jc w:val="both"/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>______________________</w:t>
            </w:r>
            <w:r w:rsidR="00EF67A8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>_______________</w:t>
            </w:r>
          </w:p>
          <w:p w14:paraId="58DCA68A" w14:textId="425C5CEC" w:rsidR="00E976D5" w:rsidRPr="00C225A7" w:rsidRDefault="00E976D5" w:rsidP="00161B39">
            <w:pPr>
              <w:jc w:val="center"/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  <w:shd w:val="clear" w:color="auto" w:fill="F4B083"/>
              </w:rPr>
            </w:pPr>
            <w:r w:rsidRPr="00C225A7">
              <w:rPr>
                <w:rFonts w:ascii="Candara" w:eastAsia="Libre Franklin" w:hAnsi="Candara" w:cs="Libre Franklin"/>
                <w:b/>
                <w:color w:val="000000" w:themeColor="text1"/>
                <w:sz w:val="20"/>
                <w:szCs w:val="20"/>
              </w:rPr>
              <w:t>ACTIVIDADES DE LIBROS DE APOYO 10%</w:t>
            </w:r>
          </w:p>
          <w:p w14:paraId="36505F86" w14:textId="77777777" w:rsidR="00E976D5" w:rsidRDefault="00E976D5" w:rsidP="006E0AAA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Las actividades del libro requieren ser contestadas con tinta negro o lápiz. Cada actividad consta de fecha y frase valorativa completa. Las actividades se evaluarán durante la sesión.  Tomando en cuenta los mismos criterios en negrita de evaluación del apartado Notebook.</w:t>
            </w:r>
          </w:p>
          <w:p w14:paraId="3E75690B" w14:textId="77777777" w:rsidR="00EF67A8" w:rsidRDefault="00EF67A8" w:rsidP="006E0AAA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_____________________________________</w:t>
            </w:r>
          </w:p>
          <w:p w14:paraId="02DE8A84" w14:textId="2E749EEE" w:rsidR="00EF67A8" w:rsidRPr="00EF67A8" w:rsidRDefault="00EF67A8" w:rsidP="00EF67A8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0EF67A8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ACTIVIDADES DE REFORZAMIENTO 10%</w:t>
            </w:r>
          </w:p>
          <w:p w14:paraId="23EDEAA7" w14:textId="2480F909" w:rsidR="00EF67A8" w:rsidRPr="00C225A7" w:rsidRDefault="00EF67A8" w:rsidP="006E0AAA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EF67A8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Las tareas son entregadas en tiempo y forma siguiendo las indicaciones.</w:t>
            </w:r>
          </w:p>
        </w:tc>
        <w:tc>
          <w:tcPr>
            <w:tcW w:w="3119" w:type="dxa"/>
            <w:vMerge w:val="restart"/>
          </w:tcPr>
          <w:p w14:paraId="7B27C2FD" w14:textId="1FADEB4C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Los temas plasmados en el cuaderno y/o engargolado deben cumplir con las siguientes características:</w:t>
            </w:r>
          </w:p>
          <w:p w14:paraId="3F7063BD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-Fecha completa.</w:t>
            </w:r>
          </w:p>
          <w:p w14:paraId="55AF1F01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-Frases valorativas completas.</w:t>
            </w:r>
          </w:p>
          <w:p w14:paraId="3A453EEF" w14:textId="67CF9C45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-Tema y/o subtema completo usando bolígrafos de tinta de color (excepto negra).</w:t>
            </w:r>
          </w:p>
          <w:p w14:paraId="0D8C1AF0" w14:textId="138988FA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-Utilizar únicamente bolígrafos de tinta negra para redactar tus notas.</w:t>
            </w:r>
          </w:p>
          <w:p w14:paraId="52F220EF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No dejar páginas en blanco.</w:t>
            </w:r>
          </w:p>
          <w:p w14:paraId="2DE6500F" w14:textId="4B02E24C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-Forrado y con etiqueta de datos.</w:t>
            </w:r>
          </w:p>
          <w:p w14:paraId="779A241D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-La calificación final es en números enteros.</w:t>
            </w:r>
          </w:p>
          <w:p w14:paraId="6F68767A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- Se realiza registro en el Concentrado de resultados</w:t>
            </w: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  <w:t>.</w:t>
            </w:r>
          </w:p>
          <w:p w14:paraId="15960F99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  <w:t>-Las tareas son firmadas por padres de familia.</w:t>
            </w:r>
          </w:p>
          <w:p w14:paraId="38E11C00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</w:pPr>
            <w:r w:rsidRPr="00C225A7"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  <w:t>- El estudiante requiere revisar constantemente las anotaciones de mejora realizadas por la docente.</w:t>
            </w:r>
          </w:p>
          <w:p w14:paraId="0EF5DC9E" w14:textId="091D4E60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  <w:highlight w:val="white"/>
              </w:rPr>
            </w:pPr>
            <w:r w:rsidRPr="00C225A7">
              <w:rPr>
                <w:rFonts w:ascii="Candara" w:hAnsi="Candara"/>
                <w:sz w:val="20"/>
                <w:szCs w:val="20"/>
              </w:rPr>
              <w:t>-La calificación es la suma de criterios de evaluación continua.</w:t>
            </w:r>
          </w:p>
          <w:p w14:paraId="15B53810" w14:textId="77777777" w:rsidR="00E976D5" w:rsidRPr="00C225A7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</w:tr>
      <w:tr w:rsidR="00E976D5" w:rsidRPr="00FB7FD0" w14:paraId="2CFA927D" w14:textId="77777777" w:rsidTr="00C225A7">
        <w:trPr>
          <w:trHeight w:val="2693"/>
        </w:trPr>
        <w:tc>
          <w:tcPr>
            <w:tcW w:w="3397" w:type="dxa"/>
            <w:vMerge/>
          </w:tcPr>
          <w:p w14:paraId="1315D024" w14:textId="77777777" w:rsidR="00E976D5" w:rsidRPr="00E976D5" w:rsidRDefault="00E976D5" w:rsidP="00161B39">
            <w:pPr>
              <w:rPr>
                <w:rFonts w:ascii="Candara" w:eastAsia="Candara" w:hAnsi="Candara" w:cs="Candar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A361517" w14:textId="67D404CB" w:rsidR="00F12632" w:rsidRPr="00F12632" w:rsidRDefault="00F12632" w:rsidP="00F12632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>TALLER DE LISTENING 10%</w:t>
            </w:r>
          </w:p>
          <w:p w14:paraId="46DEA40F" w14:textId="1B530010" w:rsidR="00E976D5" w:rsidRPr="00E976D5" w:rsidRDefault="00F12632" w:rsidP="00161B39">
            <w:pPr>
              <w:jc w:val="both"/>
              <w:rPr>
                <w:rFonts w:ascii="Candara" w:eastAsia="Candara" w:hAnsi="Candara" w:cs="Candara"/>
                <w:color w:val="FF0000"/>
                <w:sz w:val="20"/>
                <w:szCs w:val="20"/>
              </w:rPr>
            </w:pPr>
            <w:r w:rsidRPr="00F12632"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  <w:t>Se genera una actividad semanalmente en el cuaderno, encaminada a desarrollar la habilidad de escucha en inglés. Estas actividades se registrarán durante cada sesión. Al finalizar el periodo se realizará una prueba que contará con reactivos y valor cada ejercicio. La calificación es la suma de actividades realizadas en el aula (50%) y la prueba del periodo (50%).</w:t>
            </w:r>
          </w:p>
        </w:tc>
        <w:tc>
          <w:tcPr>
            <w:tcW w:w="4110" w:type="dxa"/>
            <w:gridSpan w:val="2"/>
            <w:vMerge/>
          </w:tcPr>
          <w:p w14:paraId="6648A904" w14:textId="77777777" w:rsidR="00E976D5" w:rsidRPr="00E976D5" w:rsidRDefault="00E976D5" w:rsidP="00161B39">
            <w:pPr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B5CAA34" w14:textId="77777777" w:rsidR="00E976D5" w:rsidRPr="00E976D5" w:rsidRDefault="00E976D5" w:rsidP="00161B39">
            <w:pPr>
              <w:jc w:val="both"/>
              <w:rPr>
                <w:rFonts w:ascii="Candara" w:eastAsia="Candara" w:hAnsi="Candara" w:cs="Candara"/>
                <w:color w:val="000000" w:themeColor="text1"/>
                <w:sz w:val="20"/>
                <w:szCs w:val="20"/>
              </w:rPr>
            </w:pPr>
          </w:p>
        </w:tc>
      </w:tr>
      <w:tr w:rsidR="00FB7FD0" w:rsidRPr="00FB7FD0" w14:paraId="0008CFB0" w14:textId="77777777" w:rsidTr="00C225A7">
        <w:trPr>
          <w:trHeight w:val="342"/>
        </w:trPr>
        <w:tc>
          <w:tcPr>
            <w:tcW w:w="7225" w:type="dxa"/>
            <w:gridSpan w:val="2"/>
          </w:tcPr>
          <w:p w14:paraId="775F3FEC" w14:textId="77777777" w:rsidR="00BD223A" w:rsidRDefault="00000000" w:rsidP="00161B39">
            <w:pPr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  <w:t>Nombre del alumno</w:t>
            </w:r>
          </w:p>
          <w:p w14:paraId="6E900EE0" w14:textId="77777777" w:rsidR="00C225A7" w:rsidRPr="00E976D5" w:rsidRDefault="00C225A7" w:rsidP="00161B39">
            <w:pPr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797899C" w14:textId="4CC83AEF" w:rsidR="00BD223A" w:rsidRPr="00E976D5" w:rsidRDefault="00000000" w:rsidP="00161B39">
            <w:pPr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  <w:t>Firma profesor</w:t>
            </w:r>
          </w:p>
        </w:tc>
        <w:tc>
          <w:tcPr>
            <w:tcW w:w="3686" w:type="dxa"/>
            <w:gridSpan w:val="2"/>
          </w:tcPr>
          <w:p w14:paraId="7B86DE3D" w14:textId="77777777" w:rsidR="00BD223A" w:rsidRPr="00E976D5" w:rsidRDefault="00000000" w:rsidP="00161B39">
            <w:pPr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</w:pPr>
            <w:r w:rsidRPr="00E976D5">
              <w:rPr>
                <w:rFonts w:ascii="Candara" w:eastAsia="Bahnschrift Light" w:hAnsi="Candara" w:cs="Bahnschrift Light"/>
                <w:b/>
                <w:color w:val="000000" w:themeColor="text1"/>
                <w:sz w:val="20"/>
                <w:szCs w:val="20"/>
              </w:rPr>
              <w:t>Firma del padre o tutor</w:t>
            </w:r>
          </w:p>
        </w:tc>
      </w:tr>
    </w:tbl>
    <w:p w14:paraId="3C1236E0" w14:textId="464DA330" w:rsidR="00BD223A" w:rsidRPr="00FB7FD0" w:rsidRDefault="00BD223A" w:rsidP="00C225A7">
      <w:pPr>
        <w:rPr>
          <w:color w:val="000000" w:themeColor="text1"/>
        </w:rPr>
      </w:pPr>
      <w:bookmarkStart w:id="0" w:name="_heading=h.gjdgxs" w:colFirst="0" w:colLast="0"/>
      <w:bookmarkEnd w:id="0"/>
    </w:p>
    <w:sectPr w:rsidR="00BD223A" w:rsidRPr="00FB7FD0" w:rsidSect="003832E9">
      <w:pgSz w:w="15840" w:h="12240" w:orient="landscape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1B6"/>
    <w:multiLevelType w:val="hybridMultilevel"/>
    <w:tmpl w:val="6FC0AB96"/>
    <w:lvl w:ilvl="0" w:tplc="C9E4B9DA"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6737"/>
    <w:multiLevelType w:val="multilevel"/>
    <w:tmpl w:val="8FFC2010"/>
    <w:lvl w:ilvl="0">
      <w:start w:val="1"/>
      <w:numFmt w:val="upperLetter"/>
      <w:lvlText w:val="%1."/>
      <w:lvlJc w:val="left"/>
      <w:pPr>
        <w:ind w:left="720" w:hanging="360"/>
      </w:pPr>
      <w:rPr>
        <w:rFonts w:ascii="Candara" w:eastAsia="Candara" w:hAnsi="Candara" w:cs="Candara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11813">
    <w:abstractNumId w:val="1"/>
  </w:num>
  <w:num w:numId="2" w16cid:durableId="7407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3A"/>
    <w:rsid w:val="00076052"/>
    <w:rsid w:val="000E3BAE"/>
    <w:rsid w:val="000E42B4"/>
    <w:rsid w:val="00161B39"/>
    <w:rsid w:val="00193277"/>
    <w:rsid w:val="002D1B3F"/>
    <w:rsid w:val="003300DC"/>
    <w:rsid w:val="00360A96"/>
    <w:rsid w:val="003832E9"/>
    <w:rsid w:val="0039212F"/>
    <w:rsid w:val="00492E29"/>
    <w:rsid w:val="004C1935"/>
    <w:rsid w:val="004C3F4E"/>
    <w:rsid w:val="005647BA"/>
    <w:rsid w:val="006B32F3"/>
    <w:rsid w:val="006E0AAA"/>
    <w:rsid w:val="006E7ECA"/>
    <w:rsid w:val="00782F3D"/>
    <w:rsid w:val="00792914"/>
    <w:rsid w:val="00804E0A"/>
    <w:rsid w:val="0089426B"/>
    <w:rsid w:val="008C6F0F"/>
    <w:rsid w:val="00947E72"/>
    <w:rsid w:val="00A3619F"/>
    <w:rsid w:val="00A7536C"/>
    <w:rsid w:val="00AD2BE3"/>
    <w:rsid w:val="00B30461"/>
    <w:rsid w:val="00B52CC7"/>
    <w:rsid w:val="00BC6618"/>
    <w:rsid w:val="00BD223A"/>
    <w:rsid w:val="00BD67DD"/>
    <w:rsid w:val="00C225A7"/>
    <w:rsid w:val="00C84268"/>
    <w:rsid w:val="00D26C43"/>
    <w:rsid w:val="00D82DEB"/>
    <w:rsid w:val="00D84F52"/>
    <w:rsid w:val="00D93E5E"/>
    <w:rsid w:val="00DA54EF"/>
    <w:rsid w:val="00DF3A31"/>
    <w:rsid w:val="00E62F2A"/>
    <w:rsid w:val="00E976D5"/>
    <w:rsid w:val="00ED6405"/>
    <w:rsid w:val="00EF67A8"/>
    <w:rsid w:val="00F07D17"/>
    <w:rsid w:val="00F12632"/>
    <w:rsid w:val="00F60736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D16B"/>
  <w15:docId w15:val="{47ACBE2E-9C10-4F8D-BBC7-DB9A9C18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4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delista2">
    <w:name w:val="List Table 2"/>
    <w:basedOn w:val="Tablanormal"/>
    <w:uiPriority w:val="47"/>
    <w:rsid w:val="00885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50223"/>
    <w:pPr>
      <w:ind w:left="720"/>
      <w:contextualSpacing/>
    </w:pPr>
  </w:style>
  <w:style w:type="table" w:styleId="Tabladelista6concolores-nfasis3">
    <w:name w:val="List Table 6 Colorful Accent 3"/>
    <w:basedOn w:val="Tablanormal"/>
    <w:uiPriority w:val="51"/>
    <w:rsid w:val="00AA7A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C9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3">
    <w:name w:val="Grid Table 7 Colorful Accent 3"/>
    <w:basedOn w:val="Tablanormal"/>
    <w:uiPriority w:val="52"/>
    <w:rsid w:val="00E038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QLnSRMob/iOZoPqTeqkpR5l3w==">CgMxLjAyCGguZ2pkZ3hzOAByITEyNlRMQS10dzVpdEhYLWtJV0JZMDBwQ2dzYmJJNDR5Rg==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SECUNDARIA</dc:creator>
  <cp:lastModifiedBy>Alan Villafán</cp:lastModifiedBy>
  <cp:revision>2</cp:revision>
  <cp:lastPrinted>2025-03-14T05:05:00Z</cp:lastPrinted>
  <dcterms:created xsi:type="dcterms:W3CDTF">2025-03-14T05:07:00Z</dcterms:created>
  <dcterms:modified xsi:type="dcterms:W3CDTF">2025-03-14T05:07:00Z</dcterms:modified>
</cp:coreProperties>
</file>