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F257" w14:textId="18EF76A1" w:rsidR="007D25F5" w:rsidRDefault="007D25F5" w:rsidP="007D25F5">
      <w:pPr>
        <w:jc w:val="center"/>
        <w:rPr>
          <w:b/>
          <w:bCs/>
          <w:sz w:val="56"/>
          <w:szCs w:val="56"/>
        </w:rPr>
      </w:pPr>
      <w:r w:rsidRPr="007D25F5">
        <w:rPr>
          <w:b/>
          <w:bCs/>
          <w:sz w:val="56"/>
          <w:szCs w:val="56"/>
        </w:rPr>
        <w:t xml:space="preserve">Efecto </w:t>
      </w:r>
      <w:r>
        <w:rPr>
          <w:b/>
          <w:bCs/>
          <w:sz w:val="56"/>
          <w:szCs w:val="56"/>
        </w:rPr>
        <w:t>V</w:t>
      </w:r>
      <w:r w:rsidRPr="007D25F5">
        <w:rPr>
          <w:b/>
          <w:bCs/>
          <w:sz w:val="56"/>
          <w:szCs w:val="56"/>
        </w:rPr>
        <w:t>enturi</w:t>
      </w:r>
    </w:p>
    <w:p w14:paraId="6BEA86C3" w14:textId="77777777" w:rsidR="00722452" w:rsidRDefault="00722452" w:rsidP="00722452">
      <w:pPr>
        <w:pStyle w:val="NormalWeb"/>
        <w:shd w:val="clear" w:color="auto" w:fill="FFFFFF"/>
        <w:spacing w:before="0" w:beforeAutospacing="0" w:after="0" w:afterAutospacing="0"/>
        <w:jc w:val="both"/>
        <w:textAlignment w:val="baseline"/>
        <w:rPr>
          <w:rFonts w:ascii="Open Sans" w:hAnsi="Open Sans" w:cs="Open Sans"/>
          <w:color w:val="333333"/>
        </w:rPr>
      </w:pPr>
      <w:r>
        <w:rPr>
          <w:rFonts w:ascii="Open Sans" w:hAnsi="Open Sans" w:cs="Open Sans"/>
          <w:color w:val="333333"/>
        </w:rPr>
        <w:t>El efecto Venturi es la aplicación más común del Principio de Bernoulli, así que éste forma parte de su explicación; aunque también </w:t>
      </w:r>
      <w:r>
        <w:rPr>
          <w:rStyle w:val="Textoennegrita"/>
          <w:rFonts w:ascii="inherit" w:eastAsiaTheme="majorEastAsia" w:hAnsi="inherit" w:cs="Open Sans"/>
          <w:color w:val="0A0A0A"/>
          <w:bdr w:val="none" w:sz="0" w:space="0" w:color="auto" w:frame="1"/>
        </w:rPr>
        <w:t>podemos explicar el efecto Venturi por el principio de continuidad</w:t>
      </w:r>
      <w:r>
        <w:rPr>
          <w:rFonts w:ascii="Open Sans" w:hAnsi="Open Sans" w:cs="Open Sans"/>
          <w:color w:val="333333"/>
        </w:rPr>
        <w:t> de masa.</w:t>
      </w:r>
    </w:p>
    <w:p w14:paraId="1F40D2BD" w14:textId="77777777" w:rsidR="00722452" w:rsidRDefault="00722452" w:rsidP="00722452">
      <w:pPr>
        <w:pStyle w:val="NormalWeb"/>
        <w:shd w:val="clear" w:color="auto" w:fill="FFFFFF"/>
        <w:spacing w:before="0" w:beforeAutospacing="0" w:after="0" w:afterAutospacing="0"/>
        <w:jc w:val="both"/>
        <w:textAlignment w:val="baseline"/>
        <w:rPr>
          <w:rFonts w:ascii="Open Sans" w:hAnsi="Open Sans" w:cs="Open Sans"/>
          <w:color w:val="333333"/>
        </w:rPr>
      </w:pPr>
      <w:r>
        <w:rPr>
          <w:rFonts w:ascii="Open Sans" w:hAnsi="Open Sans" w:cs="Open Sans"/>
          <w:color w:val="333333"/>
        </w:rPr>
        <w:t>Además, por el teorema de la conservación de la energía, </w:t>
      </w:r>
      <w:r>
        <w:rPr>
          <w:rStyle w:val="Textoennegrita"/>
          <w:rFonts w:ascii="inherit" w:eastAsiaTheme="majorEastAsia" w:hAnsi="inherit" w:cs="Open Sans"/>
          <w:color w:val="0A0A0A"/>
          <w:bdr w:val="none" w:sz="0" w:space="0" w:color="auto" w:frame="1"/>
        </w:rPr>
        <w:t>la suma de las tres fuerzas</w:t>
      </w:r>
      <w:r>
        <w:rPr>
          <w:rFonts w:ascii="Open Sans" w:hAnsi="Open Sans" w:cs="Open Sans"/>
          <w:color w:val="333333"/>
        </w:rPr>
        <w:t> (velocidad, presión estática y presión dinámica) </w:t>
      </w:r>
      <w:r>
        <w:rPr>
          <w:rStyle w:val="Textoennegrita"/>
          <w:rFonts w:ascii="inherit" w:eastAsiaTheme="majorEastAsia" w:hAnsi="inherit" w:cs="Open Sans"/>
          <w:color w:val="0A0A0A"/>
          <w:bdr w:val="none" w:sz="0" w:space="0" w:color="auto" w:frame="1"/>
        </w:rPr>
        <w:t>debe permanecer constante</w:t>
      </w:r>
      <w:r>
        <w:rPr>
          <w:rFonts w:ascii="Open Sans" w:hAnsi="Open Sans" w:cs="Open Sans"/>
          <w:color w:val="333333"/>
        </w:rPr>
        <w:t xml:space="preserve">; así, la modificación de alguna de </w:t>
      </w:r>
      <w:proofErr w:type="gramStart"/>
      <w:r>
        <w:rPr>
          <w:rFonts w:ascii="Open Sans" w:hAnsi="Open Sans" w:cs="Open Sans"/>
          <w:color w:val="333333"/>
        </w:rPr>
        <w:t>ellas,</w:t>
      </w:r>
      <w:proofErr w:type="gramEnd"/>
      <w:r>
        <w:rPr>
          <w:rFonts w:ascii="Open Sans" w:hAnsi="Open Sans" w:cs="Open Sans"/>
          <w:color w:val="333333"/>
        </w:rPr>
        <w:t xml:space="preserve"> conlleva inevitablemente una variación en las otras. Esta relación se explica con la siguiente fórmula</w:t>
      </w:r>
    </w:p>
    <w:p w14:paraId="5A983946" w14:textId="0CADF508" w:rsidR="007D25F5" w:rsidRPr="00144573" w:rsidRDefault="00144573" w:rsidP="007D25F5">
      <w:pPr>
        <w:jc w:val="center"/>
        <w:rPr>
          <w:rFonts w:eastAsiaTheme="minorEastAsia"/>
          <w:sz w:val="40"/>
          <w:szCs w:val="40"/>
        </w:rPr>
      </w:pPr>
      <m:oMathPara>
        <m:oMath>
          <m:f>
            <m:fPr>
              <m:ctrlPr>
                <w:rPr>
                  <w:rFonts w:ascii="Cambria Math" w:hAnsi="Cambria Math"/>
                  <w:i/>
                  <w:sz w:val="40"/>
                  <w:szCs w:val="40"/>
                </w:rPr>
              </m:ctrlPr>
            </m:fPr>
            <m:num>
              <m:sSubSup>
                <m:sSubSupPr>
                  <m:ctrlPr>
                    <w:rPr>
                      <w:rFonts w:ascii="Cambria Math" w:hAnsi="Cambria Math"/>
                      <w:i/>
                      <w:sz w:val="40"/>
                      <w:szCs w:val="40"/>
                    </w:rPr>
                  </m:ctrlPr>
                </m:sSubSupPr>
                <m:e>
                  <m:r>
                    <w:rPr>
                      <w:rFonts w:ascii="Cambria Math" w:hAnsi="Cambria Math"/>
                      <w:sz w:val="40"/>
                      <w:szCs w:val="40"/>
                    </w:rPr>
                    <m:t>v</m:t>
                  </m:r>
                </m:e>
                <m:sub>
                  <m:r>
                    <w:rPr>
                      <w:rFonts w:ascii="Cambria Math" w:hAnsi="Cambria Math"/>
                      <w:sz w:val="40"/>
                      <w:szCs w:val="40"/>
                    </w:rPr>
                    <m:t>1</m:t>
                  </m:r>
                </m:sub>
                <m:sup>
                  <m:r>
                    <w:rPr>
                      <w:rFonts w:ascii="Cambria Math" w:hAnsi="Cambria Math"/>
                      <w:sz w:val="40"/>
                      <w:szCs w:val="40"/>
                    </w:rPr>
                    <m:t>2</m:t>
                  </m:r>
                </m:sup>
              </m:sSubSup>
            </m:num>
            <m:den>
              <m:r>
                <w:rPr>
                  <w:rFonts w:ascii="Cambria Math" w:hAnsi="Cambria Math"/>
                  <w:sz w:val="40"/>
                  <w:szCs w:val="40"/>
                </w:rPr>
                <m:t>2g</m:t>
              </m:r>
            </m:den>
          </m:f>
          <m:r>
            <w:rPr>
              <w:rFonts w:ascii="Cambria Math" w:hAnsi="Cambria Math"/>
              <w:sz w:val="40"/>
              <w:szCs w:val="40"/>
            </w:rPr>
            <m:t>+</m:t>
          </m:r>
          <m:f>
            <m:fPr>
              <m:ctrlPr>
                <w:rPr>
                  <w:rFonts w:ascii="Cambria Math" w:hAnsi="Cambria Math"/>
                  <w:i/>
                  <w:sz w:val="40"/>
                  <w:szCs w:val="40"/>
                </w:rPr>
              </m:ctrlPr>
            </m:fPr>
            <m:num>
              <m:sSub>
                <m:sSubPr>
                  <m:ctrlPr>
                    <w:rPr>
                      <w:rFonts w:ascii="Cambria Math" w:hAnsi="Cambria Math"/>
                      <w:i/>
                      <w:sz w:val="40"/>
                      <w:szCs w:val="40"/>
                    </w:rPr>
                  </m:ctrlPr>
                </m:sSubPr>
                <m:e>
                  <m:r>
                    <w:rPr>
                      <w:rFonts w:ascii="Cambria Math" w:hAnsi="Cambria Math"/>
                      <w:sz w:val="40"/>
                      <w:szCs w:val="40"/>
                    </w:rPr>
                    <m:t>p</m:t>
                  </m:r>
                </m:e>
                <m:sub>
                  <m:r>
                    <w:rPr>
                      <w:rFonts w:ascii="Cambria Math" w:hAnsi="Cambria Math"/>
                      <w:sz w:val="40"/>
                      <w:szCs w:val="40"/>
                    </w:rPr>
                    <m:t>1</m:t>
                  </m:r>
                </m:sub>
              </m:sSub>
            </m:num>
            <m:den>
              <m:r>
                <w:rPr>
                  <w:rFonts w:ascii="Cambria Math" w:hAnsi="Cambria Math"/>
                  <w:sz w:val="40"/>
                  <w:szCs w:val="40"/>
                </w:rPr>
                <m:t>γ</m:t>
              </m:r>
            </m:den>
          </m:f>
          <m:r>
            <w:rPr>
              <w:rFonts w:ascii="Cambria Math" w:hAnsi="Cambria Math"/>
              <w:sz w:val="40"/>
              <w:szCs w:val="40"/>
            </w:rPr>
            <m:t>+</m:t>
          </m:r>
          <m:sSub>
            <m:sSubPr>
              <m:ctrlPr>
                <w:rPr>
                  <w:rFonts w:ascii="Cambria Math" w:hAnsi="Cambria Math"/>
                  <w:i/>
                  <w:sz w:val="40"/>
                  <w:szCs w:val="40"/>
                </w:rPr>
              </m:ctrlPr>
            </m:sSubPr>
            <m:e>
              <m:r>
                <w:rPr>
                  <w:rFonts w:ascii="Cambria Math" w:hAnsi="Cambria Math"/>
                  <w:sz w:val="40"/>
                  <w:szCs w:val="40"/>
                </w:rPr>
                <m:t>z</m:t>
              </m:r>
            </m:e>
            <m:sub>
              <m:r>
                <w:rPr>
                  <w:rFonts w:ascii="Cambria Math" w:hAnsi="Cambria Math"/>
                  <w:sz w:val="40"/>
                  <w:szCs w:val="40"/>
                </w:rPr>
                <m:t>1</m:t>
              </m:r>
            </m:sub>
          </m:sSub>
          <m:r>
            <w:rPr>
              <w:rFonts w:ascii="Cambria Math" w:hAnsi="Cambria Math"/>
              <w:sz w:val="40"/>
              <w:szCs w:val="40"/>
            </w:rPr>
            <m:t>=</m:t>
          </m:r>
          <m:f>
            <m:fPr>
              <m:ctrlPr>
                <w:rPr>
                  <w:rFonts w:ascii="Cambria Math" w:hAnsi="Cambria Math"/>
                  <w:i/>
                  <w:sz w:val="40"/>
                  <w:szCs w:val="40"/>
                </w:rPr>
              </m:ctrlPr>
            </m:fPr>
            <m:num>
              <m:sSubSup>
                <m:sSubSupPr>
                  <m:ctrlPr>
                    <w:rPr>
                      <w:rFonts w:ascii="Cambria Math" w:hAnsi="Cambria Math"/>
                      <w:i/>
                      <w:sz w:val="40"/>
                      <w:szCs w:val="40"/>
                    </w:rPr>
                  </m:ctrlPr>
                </m:sSubSupPr>
                <m:e>
                  <m:r>
                    <w:rPr>
                      <w:rFonts w:ascii="Cambria Math" w:hAnsi="Cambria Math"/>
                      <w:sz w:val="40"/>
                      <w:szCs w:val="40"/>
                    </w:rPr>
                    <m:t>v</m:t>
                  </m:r>
                </m:e>
                <m:sub>
                  <m:r>
                    <w:rPr>
                      <w:rFonts w:ascii="Cambria Math" w:hAnsi="Cambria Math"/>
                      <w:sz w:val="40"/>
                      <w:szCs w:val="40"/>
                    </w:rPr>
                    <m:t>2</m:t>
                  </m:r>
                </m:sub>
                <m:sup>
                  <m:r>
                    <w:rPr>
                      <w:rFonts w:ascii="Cambria Math" w:hAnsi="Cambria Math"/>
                      <w:sz w:val="40"/>
                      <w:szCs w:val="40"/>
                    </w:rPr>
                    <m:t>2</m:t>
                  </m:r>
                </m:sup>
              </m:sSubSup>
            </m:num>
            <m:den>
              <m:r>
                <w:rPr>
                  <w:rFonts w:ascii="Cambria Math" w:hAnsi="Cambria Math"/>
                  <w:sz w:val="40"/>
                  <w:szCs w:val="40"/>
                </w:rPr>
                <m:t>2g</m:t>
              </m:r>
            </m:den>
          </m:f>
          <m:r>
            <w:rPr>
              <w:rFonts w:ascii="Cambria Math" w:hAnsi="Cambria Math"/>
              <w:sz w:val="40"/>
              <w:szCs w:val="40"/>
            </w:rPr>
            <m:t>+</m:t>
          </m:r>
          <m:f>
            <m:fPr>
              <m:ctrlPr>
                <w:rPr>
                  <w:rFonts w:ascii="Cambria Math" w:hAnsi="Cambria Math"/>
                  <w:i/>
                  <w:sz w:val="40"/>
                  <w:szCs w:val="40"/>
                </w:rPr>
              </m:ctrlPr>
            </m:fPr>
            <m:num>
              <m:sSub>
                <m:sSubPr>
                  <m:ctrlPr>
                    <w:rPr>
                      <w:rFonts w:ascii="Cambria Math" w:hAnsi="Cambria Math"/>
                      <w:i/>
                      <w:sz w:val="40"/>
                      <w:szCs w:val="40"/>
                    </w:rPr>
                  </m:ctrlPr>
                </m:sSubPr>
                <m:e>
                  <m:r>
                    <w:rPr>
                      <w:rFonts w:ascii="Cambria Math" w:hAnsi="Cambria Math"/>
                      <w:sz w:val="40"/>
                      <w:szCs w:val="40"/>
                    </w:rPr>
                    <m:t>p</m:t>
                  </m:r>
                </m:e>
                <m:sub>
                  <m:r>
                    <w:rPr>
                      <w:rFonts w:ascii="Cambria Math" w:hAnsi="Cambria Math"/>
                      <w:sz w:val="40"/>
                      <w:szCs w:val="40"/>
                    </w:rPr>
                    <m:t>2</m:t>
                  </m:r>
                </m:sub>
              </m:sSub>
            </m:num>
            <m:den>
              <m:r>
                <w:rPr>
                  <w:rFonts w:ascii="Cambria Math" w:hAnsi="Cambria Math"/>
                  <w:sz w:val="40"/>
                  <w:szCs w:val="40"/>
                </w:rPr>
                <m:t>γ</m:t>
              </m:r>
            </m:den>
          </m:f>
          <m:r>
            <w:rPr>
              <w:rFonts w:ascii="Cambria Math" w:hAnsi="Cambria Math"/>
              <w:sz w:val="40"/>
              <w:szCs w:val="40"/>
            </w:rPr>
            <m:t>+</m:t>
          </m:r>
          <m:sSub>
            <m:sSubPr>
              <m:ctrlPr>
                <w:rPr>
                  <w:rFonts w:ascii="Cambria Math" w:hAnsi="Cambria Math"/>
                  <w:i/>
                  <w:sz w:val="40"/>
                  <w:szCs w:val="40"/>
                </w:rPr>
              </m:ctrlPr>
            </m:sSubPr>
            <m:e>
              <m:r>
                <w:rPr>
                  <w:rFonts w:ascii="Cambria Math" w:hAnsi="Cambria Math"/>
                  <w:sz w:val="40"/>
                  <w:szCs w:val="40"/>
                </w:rPr>
                <m:t>z</m:t>
              </m:r>
            </m:e>
            <m:sub>
              <m:r>
                <w:rPr>
                  <w:rFonts w:ascii="Cambria Math" w:hAnsi="Cambria Math"/>
                  <w:sz w:val="40"/>
                  <w:szCs w:val="40"/>
                </w:rPr>
                <m:t>2</m:t>
              </m:r>
            </m:sub>
          </m:sSub>
        </m:oMath>
      </m:oMathPara>
    </w:p>
    <w:p w14:paraId="42946528" w14:textId="77777777" w:rsidR="00144573" w:rsidRDefault="00144573" w:rsidP="007D25F5">
      <w:pPr>
        <w:jc w:val="center"/>
        <w:rPr>
          <w:rFonts w:eastAsiaTheme="minorEastAsia"/>
          <w:sz w:val="40"/>
          <w:szCs w:val="40"/>
        </w:rPr>
      </w:pPr>
    </w:p>
    <w:p w14:paraId="21708105" w14:textId="77777777" w:rsidR="0078197E" w:rsidRPr="0078197E" w:rsidRDefault="0078197E" w:rsidP="0078197E">
      <w:pPr>
        <w:numPr>
          <w:ilvl w:val="0"/>
          <w:numId w:val="1"/>
        </w:numPr>
        <w:shd w:val="clear" w:color="auto" w:fill="FFFFFF"/>
        <w:spacing w:after="0" w:line="240" w:lineRule="auto"/>
        <w:ind w:left="1065" w:firstLine="0"/>
        <w:textAlignment w:val="baseline"/>
        <w:rPr>
          <w:rFonts w:ascii="Open Sans" w:eastAsia="Times New Roman" w:hAnsi="Open Sans" w:cs="Open Sans"/>
          <w:color w:val="333333"/>
          <w:kern w:val="0"/>
          <w:lang w:eastAsia="es-MX"/>
          <w14:ligatures w14:val="none"/>
        </w:rPr>
      </w:pPr>
      <w:r w:rsidRPr="0078197E">
        <w:rPr>
          <w:rFonts w:ascii="inherit" w:eastAsia="Times New Roman" w:hAnsi="inherit" w:cs="Open Sans"/>
          <w:b/>
          <w:bCs/>
          <w:i/>
          <w:iCs/>
          <w:color w:val="0A0A0A"/>
          <w:kern w:val="0"/>
          <w:bdr w:val="none" w:sz="0" w:space="0" w:color="auto" w:frame="1"/>
          <w:lang w:eastAsia="es-MX"/>
          <w14:ligatures w14:val="none"/>
        </w:rPr>
        <w:t>V</w:t>
      </w:r>
      <w:r w:rsidRPr="0078197E">
        <w:rPr>
          <w:rFonts w:ascii="Open Sans" w:eastAsia="Times New Roman" w:hAnsi="Open Sans" w:cs="Open Sans"/>
          <w:color w:val="333333"/>
          <w:kern w:val="0"/>
          <w:lang w:eastAsia="es-MX"/>
          <w14:ligatures w14:val="none"/>
        </w:rPr>
        <w:t> = velocidad del fluido en la sección estudiada</w:t>
      </w:r>
    </w:p>
    <w:p w14:paraId="741252D6" w14:textId="77777777" w:rsidR="0078197E" w:rsidRPr="0078197E" w:rsidRDefault="0078197E" w:rsidP="0078197E">
      <w:pPr>
        <w:numPr>
          <w:ilvl w:val="0"/>
          <w:numId w:val="1"/>
        </w:numPr>
        <w:shd w:val="clear" w:color="auto" w:fill="FFFFFF"/>
        <w:spacing w:after="0" w:line="240" w:lineRule="auto"/>
        <w:ind w:left="1065" w:firstLine="0"/>
        <w:textAlignment w:val="baseline"/>
        <w:rPr>
          <w:rFonts w:ascii="Open Sans" w:eastAsia="Times New Roman" w:hAnsi="Open Sans" w:cs="Open Sans"/>
          <w:color w:val="333333"/>
          <w:kern w:val="0"/>
          <w:lang w:eastAsia="es-MX"/>
          <w14:ligatures w14:val="none"/>
        </w:rPr>
      </w:pPr>
      <w:r w:rsidRPr="0078197E">
        <w:rPr>
          <w:rFonts w:ascii="inherit" w:eastAsia="Times New Roman" w:hAnsi="inherit" w:cs="Open Sans"/>
          <w:b/>
          <w:bCs/>
          <w:color w:val="0A0A0A"/>
          <w:kern w:val="0"/>
          <w:bdr w:val="none" w:sz="0" w:space="0" w:color="auto" w:frame="1"/>
          <w:lang w:eastAsia="es-MX"/>
          <w14:ligatures w14:val="none"/>
        </w:rPr>
        <w:t>P</w:t>
      </w:r>
      <w:r w:rsidRPr="0078197E">
        <w:rPr>
          <w:rFonts w:ascii="Open Sans" w:eastAsia="Times New Roman" w:hAnsi="Open Sans" w:cs="Open Sans"/>
          <w:color w:val="333333"/>
          <w:kern w:val="0"/>
          <w:lang w:eastAsia="es-MX"/>
          <w14:ligatures w14:val="none"/>
        </w:rPr>
        <w:t> = presión en el punto estudiado</w:t>
      </w:r>
    </w:p>
    <w:p w14:paraId="7E00DA84" w14:textId="77777777" w:rsidR="0078197E" w:rsidRPr="0078197E" w:rsidRDefault="0078197E" w:rsidP="0078197E">
      <w:pPr>
        <w:numPr>
          <w:ilvl w:val="0"/>
          <w:numId w:val="1"/>
        </w:numPr>
        <w:shd w:val="clear" w:color="auto" w:fill="FFFFFF"/>
        <w:spacing w:after="0" w:line="240" w:lineRule="auto"/>
        <w:ind w:left="1065" w:firstLine="0"/>
        <w:textAlignment w:val="baseline"/>
        <w:rPr>
          <w:rFonts w:ascii="Open Sans" w:eastAsia="Times New Roman" w:hAnsi="Open Sans" w:cs="Open Sans"/>
          <w:color w:val="333333"/>
          <w:kern w:val="0"/>
          <w:lang w:eastAsia="es-MX"/>
          <w14:ligatures w14:val="none"/>
        </w:rPr>
      </w:pPr>
      <w:r w:rsidRPr="0078197E">
        <w:rPr>
          <w:rFonts w:ascii="inherit" w:eastAsia="Times New Roman" w:hAnsi="inherit" w:cs="Open Sans"/>
          <w:b/>
          <w:bCs/>
          <w:i/>
          <w:iCs/>
          <w:color w:val="0A0A0A"/>
          <w:kern w:val="0"/>
          <w:bdr w:val="none" w:sz="0" w:space="0" w:color="auto" w:frame="1"/>
          <w:lang w:eastAsia="es-MX"/>
          <w14:ligatures w14:val="none"/>
        </w:rPr>
        <w:t>g</w:t>
      </w:r>
      <w:r w:rsidRPr="0078197E">
        <w:rPr>
          <w:rFonts w:ascii="Open Sans" w:eastAsia="Times New Roman" w:hAnsi="Open Sans" w:cs="Open Sans"/>
          <w:color w:val="333333"/>
          <w:kern w:val="0"/>
          <w:lang w:eastAsia="es-MX"/>
          <w14:ligatures w14:val="none"/>
        </w:rPr>
        <w:t> = aceleración gravitatoria</w:t>
      </w:r>
    </w:p>
    <w:p w14:paraId="01CC070C" w14:textId="77777777" w:rsidR="0078197E" w:rsidRPr="0078197E" w:rsidRDefault="0078197E" w:rsidP="0078197E">
      <w:pPr>
        <w:numPr>
          <w:ilvl w:val="0"/>
          <w:numId w:val="1"/>
        </w:numPr>
        <w:shd w:val="clear" w:color="auto" w:fill="FFFFFF"/>
        <w:spacing w:after="0" w:line="240" w:lineRule="auto"/>
        <w:ind w:left="1065" w:firstLine="0"/>
        <w:textAlignment w:val="baseline"/>
        <w:rPr>
          <w:rFonts w:ascii="Open Sans" w:eastAsia="Times New Roman" w:hAnsi="Open Sans" w:cs="Open Sans"/>
          <w:color w:val="333333"/>
          <w:kern w:val="0"/>
          <w:lang w:eastAsia="es-MX"/>
          <w14:ligatures w14:val="none"/>
        </w:rPr>
      </w:pPr>
      <w:r w:rsidRPr="0078197E">
        <w:rPr>
          <w:rFonts w:ascii="inherit" w:eastAsia="Times New Roman" w:hAnsi="inherit" w:cs="Open Sans"/>
          <w:b/>
          <w:bCs/>
          <w:color w:val="0A0A0A"/>
          <w:kern w:val="0"/>
          <w:bdr w:val="none" w:sz="0" w:space="0" w:color="auto" w:frame="1"/>
          <w:lang w:eastAsia="es-MX"/>
          <w14:ligatures w14:val="none"/>
        </w:rPr>
        <w:t>γ</w:t>
      </w:r>
      <w:r w:rsidRPr="0078197E">
        <w:rPr>
          <w:rFonts w:ascii="Open Sans" w:eastAsia="Times New Roman" w:hAnsi="Open Sans" w:cs="Open Sans"/>
          <w:color w:val="333333"/>
          <w:kern w:val="0"/>
          <w:lang w:eastAsia="es-MX"/>
          <w14:ligatures w14:val="none"/>
        </w:rPr>
        <w:t> = peso específico</w:t>
      </w:r>
    </w:p>
    <w:p w14:paraId="0B370C0A" w14:textId="77777777" w:rsidR="0078197E" w:rsidRPr="0078197E" w:rsidRDefault="0078197E" w:rsidP="0078197E">
      <w:pPr>
        <w:numPr>
          <w:ilvl w:val="0"/>
          <w:numId w:val="1"/>
        </w:numPr>
        <w:shd w:val="clear" w:color="auto" w:fill="FFFFFF"/>
        <w:spacing w:after="0" w:line="240" w:lineRule="auto"/>
        <w:ind w:left="1065" w:firstLine="0"/>
        <w:textAlignment w:val="baseline"/>
        <w:rPr>
          <w:rFonts w:ascii="Open Sans" w:eastAsia="Times New Roman" w:hAnsi="Open Sans" w:cs="Open Sans"/>
          <w:color w:val="333333"/>
          <w:kern w:val="0"/>
          <w:lang w:eastAsia="es-MX"/>
          <w14:ligatures w14:val="none"/>
        </w:rPr>
      </w:pPr>
      <w:r w:rsidRPr="0078197E">
        <w:rPr>
          <w:rFonts w:ascii="inherit" w:eastAsia="Times New Roman" w:hAnsi="inherit" w:cs="Open Sans"/>
          <w:b/>
          <w:bCs/>
          <w:i/>
          <w:iCs/>
          <w:color w:val="0A0A0A"/>
          <w:kern w:val="0"/>
          <w:bdr w:val="none" w:sz="0" w:space="0" w:color="auto" w:frame="1"/>
          <w:lang w:eastAsia="es-MX"/>
          <w14:ligatures w14:val="none"/>
        </w:rPr>
        <w:t>z</w:t>
      </w:r>
      <w:r w:rsidRPr="0078197E">
        <w:rPr>
          <w:rFonts w:ascii="Open Sans" w:eastAsia="Times New Roman" w:hAnsi="Open Sans" w:cs="Open Sans"/>
          <w:color w:val="333333"/>
          <w:kern w:val="0"/>
          <w:lang w:eastAsia="es-MX"/>
          <w14:ligatures w14:val="none"/>
        </w:rPr>
        <w:t> = altura en vertical</w:t>
      </w:r>
    </w:p>
    <w:p w14:paraId="59D58359" w14:textId="77777777" w:rsidR="0078197E" w:rsidRDefault="0078197E" w:rsidP="0078197E">
      <w:pPr>
        <w:numPr>
          <w:ilvl w:val="0"/>
          <w:numId w:val="1"/>
        </w:numPr>
        <w:shd w:val="clear" w:color="auto" w:fill="FFFFFF"/>
        <w:spacing w:after="0" w:line="240" w:lineRule="auto"/>
        <w:ind w:left="1065" w:firstLine="0"/>
        <w:textAlignment w:val="baseline"/>
        <w:rPr>
          <w:rFonts w:ascii="Open Sans" w:eastAsia="Times New Roman" w:hAnsi="Open Sans" w:cs="Open Sans"/>
          <w:color w:val="333333"/>
          <w:kern w:val="0"/>
          <w:lang w:eastAsia="es-MX"/>
          <w14:ligatures w14:val="none"/>
        </w:rPr>
      </w:pPr>
      <w:r w:rsidRPr="0078197E">
        <w:rPr>
          <w:rFonts w:ascii="inherit" w:eastAsia="Times New Roman" w:hAnsi="inherit" w:cs="Open Sans"/>
          <w:b/>
          <w:bCs/>
          <w:color w:val="0A0A0A"/>
          <w:kern w:val="0"/>
          <w:bdr w:val="none" w:sz="0" w:space="0" w:color="auto" w:frame="1"/>
          <w:lang w:eastAsia="es-MX"/>
          <w14:ligatures w14:val="none"/>
        </w:rPr>
        <w:t>Subíndices</w:t>
      </w:r>
      <w:r w:rsidRPr="0078197E">
        <w:rPr>
          <w:rFonts w:ascii="Open Sans" w:eastAsia="Times New Roman" w:hAnsi="Open Sans" w:cs="Open Sans"/>
          <w:color w:val="333333"/>
          <w:kern w:val="0"/>
          <w:lang w:eastAsia="es-MX"/>
          <w14:ligatures w14:val="none"/>
        </w:rPr>
        <w:t> = valores en punto 1 y 2</w:t>
      </w:r>
    </w:p>
    <w:p w14:paraId="67B501ED" w14:textId="77777777" w:rsidR="0078197E" w:rsidRDefault="0078197E" w:rsidP="0078197E">
      <w:pPr>
        <w:shd w:val="clear" w:color="auto" w:fill="FFFFFF"/>
        <w:spacing w:after="0" w:line="240" w:lineRule="auto"/>
        <w:ind w:left="1065"/>
        <w:textAlignment w:val="baseline"/>
        <w:rPr>
          <w:rFonts w:ascii="Open Sans" w:eastAsia="Times New Roman" w:hAnsi="Open Sans" w:cs="Open Sans"/>
          <w:color w:val="333333"/>
          <w:kern w:val="0"/>
          <w:lang w:eastAsia="es-MX"/>
          <w14:ligatures w14:val="none"/>
        </w:rPr>
      </w:pPr>
    </w:p>
    <w:p w14:paraId="1BC29EDD" w14:textId="77777777" w:rsidR="0078197E" w:rsidRDefault="0078197E" w:rsidP="0078197E">
      <w:pPr>
        <w:shd w:val="clear" w:color="auto" w:fill="FFFFFF"/>
        <w:spacing w:after="0" w:line="240" w:lineRule="auto"/>
        <w:ind w:left="1065"/>
        <w:textAlignment w:val="baseline"/>
        <w:rPr>
          <w:rFonts w:ascii="inherit" w:eastAsia="Times New Roman" w:hAnsi="inherit" w:cs="Open Sans"/>
          <w:b/>
          <w:bCs/>
          <w:color w:val="0A0A0A"/>
          <w:kern w:val="0"/>
          <w:bdr w:val="none" w:sz="0" w:space="0" w:color="auto" w:frame="1"/>
          <w:lang w:eastAsia="es-MX"/>
          <w14:ligatures w14:val="none"/>
        </w:rPr>
      </w:pPr>
    </w:p>
    <w:p w14:paraId="5EDDE7BB" w14:textId="77777777" w:rsidR="0078197E" w:rsidRDefault="0078197E" w:rsidP="0078197E">
      <w:pPr>
        <w:pStyle w:val="NormalWeb"/>
        <w:shd w:val="clear" w:color="auto" w:fill="F5F5F5"/>
        <w:spacing w:before="0" w:beforeAutospacing="0" w:after="0" w:afterAutospacing="0"/>
        <w:jc w:val="both"/>
        <w:textAlignment w:val="baseline"/>
        <w:rPr>
          <w:rFonts w:ascii="Open Sans" w:hAnsi="Open Sans" w:cs="Open Sans"/>
          <w:color w:val="333333"/>
        </w:rPr>
      </w:pPr>
      <w:r>
        <w:rPr>
          <w:rFonts w:ascii="Open Sans" w:hAnsi="Open Sans" w:cs="Open Sans"/>
          <w:color w:val="333333"/>
        </w:rPr>
        <w:t xml:space="preserve">Otro de los factores </w:t>
      </w:r>
      <w:proofErr w:type="gramStart"/>
      <w:r>
        <w:rPr>
          <w:rFonts w:ascii="Open Sans" w:hAnsi="Open Sans" w:cs="Open Sans"/>
          <w:color w:val="333333"/>
        </w:rPr>
        <w:t>a</w:t>
      </w:r>
      <w:proofErr w:type="gramEnd"/>
      <w:r>
        <w:rPr>
          <w:rFonts w:ascii="Open Sans" w:hAnsi="Open Sans" w:cs="Open Sans"/>
          <w:color w:val="333333"/>
        </w:rPr>
        <w:t xml:space="preserve"> tener en cuenta es </w:t>
      </w:r>
      <w:r>
        <w:rPr>
          <w:rStyle w:val="Textoennegrita"/>
          <w:rFonts w:ascii="inherit" w:eastAsiaTheme="majorEastAsia" w:hAnsi="inherit" w:cs="Open Sans"/>
          <w:color w:val="0A0A0A"/>
          <w:bdr w:val="none" w:sz="0" w:space="0" w:color="auto" w:frame="1"/>
        </w:rPr>
        <w:t>la temperatura del fluido</w:t>
      </w:r>
      <w:r>
        <w:rPr>
          <w:rFonts w:ascii="Open Sans" w:hAnsi="Open Sans" w:cs="Open Sans"/>
          <w:color w:val="333333"/>
        </w:rPr>
        <w:t>, que disminuye significativamente en el estrechamiento.</w:t>
      </w:r>
    </w:p>
    <w:p w14:paraId="020FDBB6" w14:textId="77777777" w:rsidR="0078197E" w:rsidRDefault="0078197E" w:rsidP="0078197E">
      <w:pPr>
        <w:pStyle w:val="NormalWeb"/>
        <w:shd w:val="clear" w:color="auto" w:fill="F5F5F5"/>
        <w:spacing w:before="0" w:beforeAutospacing="0" w:after="0" w:afterAutospacing="0"/>
        <w:jc w:val="both"/>
        <w:textAlignment w:val="baseline"/>
        <w:rPr>
          <w:rFonts w:ascii="Open Sans" w:hAnsi="Open Sans" w:cs="Open Sans"/>
          <w:color w:val="333333"/>
        </w:rPr>
      </w:pPr>
      <w:r>
        <w:rPr>
          <w:rFonts w:ascii="Open Sans" w:hAnsi="Open Sans" w:cs="Open Sans"/>
          <w:color w:val="333333"/>
        </w:rPr>
        <w:t>Además, para que entiendas mejor la table, debes saber que un conducto es </w:t>
      </w:r>
      <w:r>
        <w:rPr>
          <w:rStyle w:val="Textoennegrita"/>
          <w:rFonts w:ascii="inherit" w:eastAsiaTheme="majorEastAsia" w:hAnsi="inherit" w:cs="Open Sans"/>
          <w:color w:val="0A0A0A"/>
          <w:bdr w:val="none" w:sz="0" w:space="0" w:color="auto" w:frame="1"/>
        </w:rPr>
        <w:t>convergente</w:t>
      </w:r>
      <w:r>
        <w:rPr>
          <w:rFonts w:ascii="Open Sans" w:hAnsi="Open Sans" w:cs="Open Sans"/>
          <w:color w:val="333333"/>
        </w:rPr>
        <w:t> cuando se acerca a la garganta del estrechamiento y </w:t>
      </w:r>
      <w:r>
        <w:rPr>
          <w:rStyle w:val="Textoennegrita"/>
          <w:rFonts w:ascii="inherit" w:eastAsiaTheme="majorEastAsia" w:hAnsi="inherit" w:cs="Open Sans"/>
          <w:color w:val="0A0A0A"/>
          <w:bdr w:val="none" w:sz="0" w:space="0" w:color="auto" w:frame="1"/>
        </w:rPr>
        <w:t>divergente</w:t>
      </w:r>
      <w:r>
        <w:rPr>
          <w:rFonts w:ascii="Open Sans" w:hAnsi="Open Sans" w:cs="Open Sans"/>
          <w:color w:val="333333"/>
        </w:rPr>
        <w:t> una vez la ha pasado.</w:t>
      </w:r>
    </w:p>
    <w:p w14:paraId="22EBE8F0" w14:textId="6B45FFB8" w:rsidR="0078197E" w:rsidRDefault="0078197E" w:rsidP="0078197E">
      <w:pPr>
        <w:pStyle w:val="NormalWeb"/>
        <w:shd w:val="clear" w:color="auto" w:fill="F5F5F5"/>
        <w:spacing w:before="0" w:beforeAutospacing="0" w:after="0" w:afterAutospacing="0"/>
        <w:jc w:val="both"/>
        <w:textAlignment w:val="baseline"/>
        <w:rPr>
          <w:rFonts w:ascii="Open Sans" w:hAnsi="Open Sans" w:cs="Open Sans"/>
          <w:color w:val="333333"/>
        </w:rPr>
      </w:pPr>
    </w:p>
    <w:p w14:paraId="036766E0" w14:textId="682247E0" w:rsidR="0078197E" w:rsidRPr="00D109E3" w:rsidRDefault="0078197E" w:rsidP="00D109E3">
      <w:pPr>
        <w:shd w:val="clear" w:color="auto" w:fill="FFFFFF"/>
        <w:spacing w:after="0" w:line="240" w:lineRule="auto"/>
        <w:textAlignment w:val="baseline"/>
        <w:rPr>
          <w:rFonts w:ascii="Open Sans" w:eastAsia="Times New Roman" w:hAnsi="Open Sans" w:cs="Open Sans"/>
          <w:color w:val="333333"/>
          <w:kern w:val="0"/>
          <w:lang w:eastAsia="es-MX"/>
          <w14:ligatures w14:val="none"/>
        </w:rPr>
      </w:pPr>
      <w:r>
        <w:rPr>
          <w:rFonts w:eastAsiaTheme="minorEastAsia"/>
          <w:noProof/>
          <w:sz w:val="40"/>
          <w:szCs w:val="40"/>
        </w:rPr>
        <w:drawing>
          <wp:anchor distT="0" distB="0" distL="114300" distR="114300" simplePos="0" relativeHeight="251658240" behindDoc="0" locked="0" layoutInCell="1" allowOverlap="1" wp14:anchorId="5BCEF498" wp14:editId="3662247B">
            <wp:simplePos x="0" y="0"/>
            <wp:positionH relativeFrom="column">
              <wp:posOffset>-3810</wp:posOffset>
            </wp:positionH>
            <wp:positionV relativeFrom="paragraph">
              <wp:posOffset>3175</wp:posOffset>
            </wp:positionV>
            <wp:extent cx="3552825" cy="1994245"/>
            <wp:effectExtent l="0" t="0" r="0" b="0"/>
            <wp:wrapSquare wrapText="bothSides"/>
            <wp:docPr id="14174646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464699" name="Imagen 1417464699"/>
                    <pic:cNvPicPr/>
                  </pic:nvPicPr>
                  <pic:blipFill>
                    <a:blip r:embed="rId5">
                      <a:extLst>
                        <a:ext uri="{28A0092B-C50C-407E-A947-70E740481C1C}">
                          <a14:useLocalDpi xmlns:a14="http://schemas.microsoft.com/office/drawing/2010/main" val="0"/>
                        </a:ext>
                      </a:extLst>
                    </a:blip>
                    <a:stretch>
                      <a:fillRect/>
                    </a:stretch>
                  </pic:blipFill>
                  <pic:spPr>
                    <a:xfrm>
                      <a:off x="0" y="0"/>
                      <a:ext cx="3552825" cy="1994245"/>
                    </a:xfrm>
                    <a:prstGeom prst="rect">
                      <a:avLst/>
                    </a:prstGeom>
                  </pic:spPr>
                </pic:pic>
              </a:graphicData>
            </a:graphic>
          </wp:anchor>
        </w:drawing>
      </w:r>
    </w:p>
    <w:p w14:paraId="6C0391B9" w14:textId="77777777" w:rsidR="0078197E" w:rsidRPr="0078197E" w:rsidRDefault="0078197E" w:rsidP="0078197E">
      <w:pPr>
        <w:shd w:val="clear" w:color="auto" w:fill="FFFFFF"/>
        <w:spacing w:after="0" w:line="264" w:lineRule="atLeast"/>
        <w:jc w:val="center"/>
        <w:textAlignment w:val="baseline"/>
        <w:outlineLvl w:val="1"/>
        <w:rPr>
          <w:rFonts w:ascii="Open Sans" w:eastAsia="Times New Roman" w:hAnsi="Open Sans" w:cs="Open Sans"/>
          <w:caps/>
          <w:color w:val="222222"/>
          <w:spacing w:val="15"/>
          <w:kern w:val="0"/>
          <w:sz w:val="32"/>
          <w:szCs w:val="32"/>
          <w:lang w:eastAsia="es-MX"/>
          <w14:ligatures w14:val="none"/>
        </w:rPr>
      </w:pPr>
      <w:r w:rsidRPr="0078197E">
        <w:rPr>
          <w:rFonts w:ascii="Open Sans" w:eastAsia="Times New Roman" w:hAnsi="Open Sans" w:cs="Open Sans"/>
          <w:caps/>
          <w:color w:val="222222"/>
          <w:spacing w:val="15"/>
          <w:kern w:val="0"/>
          <w:sz w:val="32"/>
          <w:szCs w:val="32"/>
          <w:bdr w:val="none" w:sz="0" w:space="0" w:color="auto" w:frame="1"/>
          <w:lang w:eastAsia="es-MX"/>
          <w14:ligatures w14:val="none"/>
        </w:rPr>
        <w:t>APLICACIONES DEL EFECTO VENTURI EN AVIACIÓN</w:t>
      </w:r>
    </w:p>
    <w:p w14:paraId="5FFA4BF5" w14:textId="77777777" w:rsidR="0078197E" w:rsidRDefault="0078197E" w:rsidP="0078197E">
      <w:pPr>
        <w:pStyle w:val="NormalWeb"/>
        <w:shd w:val="clear" w:color="auto" w:fill="FFFFFF"/>
        <w:spacing w:before="0" w:beforeAutospacing="0" w:after="0" w:afterAutospacing="0"/>
        <w:jc w:val="both"/>
        <w:textAlignment w:val="baseline"/>
        <w:rPr>
          <w:rFonts w:ascii="Open Sans" w:hAnsi="Open Sans" w:cs="Open Sans"/>
          <w:color w:val="333333"/>
        </w:rPr>
      </w:pPr>
      <w:r>
        <w:rPr>
          <w:rFonts w:ascii="Open Sans" w:hAnsi="Open Sans" w:cs="Open Sans"/>
          <w:color w:val="333333"/>
        </w:rPr>
        <w:br/>
        <w:t xml:space="preserve">El efecto Venturi es el principal responsable de </w:t>
      </w:r>
      <w:r>
        <w:rPr>
          <w:rFonts w:ascii="Open Sans" w:hAnsi="Open Sans" w:cs="Open Sans"/>
          <w:color w:val="333333"/>
        </w:rPr>
        <w:lastRenderedPageBreak/>
        <w:t>que las alas de los aviones generen </w:t>
      </w:r>
      <w:r>
        <w:rPr>
          <w:rStyle w:val="Textoennegrita"/>
          <w:rFonts w:ascii="inherit" w:eastAsiaTheme="majorEastAsia" w:hAnsi="inherit" w:cs="Open Sans"/>
          <w:color w:val="0A0A0A"/>
          <w:bdr w:val="none" w:sz="0" w:space="0" w:color="auto" w:frame="1"/>
        </w:rPr>
        <w:t>sustentación</w:t>
      </w:r>
      <w:r>
        <w:rPr>
          <w:rFonts w:ascii="Open Sans" w:hAnsi="Open Sans" w:cs="Open Sans"/>
          <w:color w:val="333333"/>
        </w:rPr>
        <w:t>; y es que, es muy probable que te hayas fijado en que, las alas convencionales no son simétricas.</w:t>
      </w:r>
    </w:p>
    <w:p w14:paraId="16F3546B" w14:textId="77777777" w:rsidR="0078197E" w:rsidRDefault="0078197E" w:rsidP="0078197E">
      <w:pPr>
        <w:pStyle w:val="NormalWeb"/>
        <w:shd w:val="clear" w:color="auto" w:fill="FFFFFF"/>
        <w:spacing w:before="0" w:beforeAutospacing="0" w:after="0" w:afterAutospacing="0"/>
        <w:jc w:val="both"/>
        <w:textAlignment w:val="baseline"/>
        <w:rPr>
          <w:rFonts w:ascii="Open Sans" w:hAnsi="Open Sans" w:cs="Open Sans"/>
          <w:color w:val="333333"/>
        </w:rPr>
      </w:pPr>
      <w:r>
        <w:rPr>
          <w:rStyle w:val="Textoennegrita"/>
          <w:rFonts w:ascii="inherit" w:eastAsiaTheme="majorEastAsia" w:hAnsi="inherit" w:cs="Open Sans"/>
          <w:color w:val="0A0A0A"/>
          <w:bdr w:val="none" w:sz="0" w:space="0" w:color="auto" w:frame="1"/>
        </w:rPr>
        <w:t>La parte de arriba del ala</w:t>
      </w:r>
      <w:r>
        <w:rPr>
          <w:rFonts w:ascii="Open Sans" w:hAnsi="Open Sans" w:cs="Open Sans"/>
          <w:color w:val="333333"/>
        </w:rPr>
        <w:t>, la que se conoce como extradós, </w:t>
      </w:r>
      <w:r>
        <w:rPr>
          <w:rStyle w:val="Textoennegrita"/>
          <w:rFonts w:ascii="inherit" w:eastAsiaTheme="majorEastAsia" w:hAnsi="inherit" w:cs="Open Sans"/>
          <w:color w:val="0A0A0A"/>
          <w:bdr w:val="none" w:sz="0" w:space="0" w:color="auto" w:frame="1"/>
        </w:rPr>
        <w:t>está más curvada que la parte de abajo</w:t>
      </w:r>
      <w:r>
        <w:rPr>
          <w:rFonts w:ascii="Open Sans" w:hAnsi="Open Sans" w:cs="Open Sans"/>
          <w:color w:val="333333"/>
        </w:rPr>
        <w:t>, que se llama intradós,</w:t>
      </w:r>
    </w:p>
    <w:p w14:paraId="0FFA527C" w14:textId="77777777" w:rsidR="0078197E" w:rsidRDefault="0078197E" w:rsidP="0078197E">
      <w:pPr>
        <w:pStyle w:val="NormalWeb"/>
        <w:shd w:val="clear" w:color="auto" w:fill="FFFFFF"/>
        <w:spacing w:before="0" w:beforeAutospacing="0" w:after="0" w:afterAutospacing="0"/>
        <w:jc w:val="both"/>
        <w:textAlignment w:val="baseline"/>
        <w:rPr>
          <w:rFonts w:ascii="Open Sans" w:hAnsi="Open Sans" w:cs="Open Sans"/>
          <w:color w:val="333333"/>
        </w:rPr>
      </w:pPr>
      <w:r>
        <w:rPr>
          <w:rFonts w:ascii="Open Sans" w:hAnsi="Open Sans" w:cs="Open Sans"/>
          <w:color w:val="333333"/>
        </w:rPr>
        <w:t>Esta diferencia en la curvatura está diseñada para producir</w:t>
      </w:r>
      <w:r>
        <w:rPr>
          <w:rStyle w:val="Textoennegrita"/>
          <w:rFonts w:ascii="inherit" w:eastAsiaTheme="majorEastAsia" w:hAnsi="inherit" w:cs="Open Sans"/>
          <w:color w:val="0A0A0A"/>
          <w:bdr w:val="none" w:sz="0" w:space="0" w:color="auto" w:frame="1"/>
        </w:rPr>
        <w:t> efecto Venturi en el ala</w:t>
      </w:r>
      <w:r>
        <w:rPr>
          <w:rFonts w:ascii="Open Sans" w:hAnsi="Open Sans" w:cs="Open Sans"/>
          <w:color w:val="333333"/>
        </w:rPr>
        <w:t>, ya que el aire que circula por el extradós debe aumentar su velocidad para llegar al mismo tiempo al borde de salida del ala que el aire que circula por el intradós.</w:t>
      </w:r>
    </w:p>
    <w:p w14:paraId="113B08B6" w14:textId="77777777" w:rsidR="0078197E" w:rsidRDefault="0078197E" w:rsidP="0078197E">
      <w:pPr>
        <w:pStyle w:val="NormalWeb"/>
        <w:shd w:val="clear" w:color="auto" w:fill="FFFFFF"/>
        <w:spacing w:before="0" w:beforeAutospacing="0" w:after="0" w:afterAutospacing="0"/>
        <w:jc w:val="both"/>
        <w:textAlignment w:val="baseline"/>
        <w:rPr>
          <w:rFonts w:ascii="Open Sans" w:hAnsi="Open Sans" w:cs="Open Sans"/>
          <w:color w:val="333333"/>
        </w:rPr>
      </w:pPr>
      <w:r>
        <w:rPr>
          <w:rFonts w:ascii="Open Sans" w:hAnsi="Open Sans" w:cs="Open Sans"/>
          <w:color w:val="333333"/>
        </w:rPr>
        <w:t>Al aumentar su velocidad se produce una </w:t>
      </w:r>
      <w:r>
        <w:rPr>
          <w:rStyle w:val="Textoennegrita"/>
          <w:rFonts w:ascii="inherit" w:eastAsiaTheme="majorEastAsia" w:hAnsi="inherit" w:cs="Open Sans"/>
          <w:color w:val="0A0A0A"/>
          <w:bdr w:val="none" w:sz="0" w:space="0" w:color="auto" w:frame="1"/>
        </w:rPr>
        <w:t>disminución de la presión estática en el extradós</w:t>
      </w:r>
      <w:r>
        <w:rPr>
          <w:rFonts w:ascii="Open Sans" w:hAnsi="Open Sans" w:cs="Open Sans"/>
          <w:color w:val="333333"/>
        </w:rPr>
        <w:t>, y este es uno de los motivos por el que los aviones vuelan.</w:t>
      </w:r>
    </w:p>
    <w:p w14:paraId="20C9E14C" w14:textId="77777777" w:rsidR="0078197E" w:rsidRDefault="0078197E" w:rsidP="0078197E">
      <w:pPr>
        <w:pStyle w:val="NormalWeb"/>
        <w:shd w:val="clear" w:color="auto" w:fill="FFFFFF"/>
        <w:spacing w:before="0" w:beforeAutospacing="0" w:after="0" w:afterAutospacing="0"/>
        <w:jc w:val="both"/>
        <w:textAlignment w:val="baseline"/>
        <w:rPr>
          <w:rFonts w:ascii="Open Sans" w:hAnsi="Open Sans" w:cs="Open Sans"/>
          <w:color w:val="333333"/>
        </w:rPr>
      </w:pPr>
      <w:r>
        <w:rPr>
          <w:rFonts w:ascii="Open Sans" w:hAnsi="Open Sans" w:cs="Open Sans"/>
          <w:color w:val="333333"/>
        </w:rPr>
        <w:t>Otro uso del efecto Venturi es en los carburadores. Los carburadores son los encargados de que la mezcla entre el combustible y el aire sea lo más homogénea posible; para ello, se sirven de un estrechamiento, de tal manera que </w:t>
      </w:r>
      <w:r>
        <w:rPr>
          <w:rStyle w:val="Textoennegrita"/>
          <w:rFonts w:ascii="inherit" w:eastAsiaTheme="majorEastAsia" w:hAnsi="inherit" w:cs="Open Sans"/>
          <w:color w:val="0A0A0A"/>
          <w:bdr w:val="none" w:sz="0" w:space="0" w:color="auto" w:frame="1"/>
        </w:rPr>
        <w:t>la mezcla aumente su velocidad y se haga más homogénea</w:t>
      </w:r>
      <w:r>
        <w:rPr>
          <w:rFonts w:ascii="Open Sans" w:hAnsi="Open Sans" w:cs="Open Sans"/>
          <w:color w:val="333333"/>
        </w:rPr>
        <w:t>.</w:t>
      </w:r>
    </w:p>
    <w:p w14:paraId="7BD4D668" w14:textId="77777777" w:rsidR="0078197E" w:rsidRDefault="0078197E" w:rsidP="0078197E">
      <w:pPr>
        <w:pStyle w:val="NormalWeb"/>
        <w:shd w:val="clear" w:color="auto" w:fill="FFFFFF"/>
        <w:spacing w:before="0" w:beforeAutospacing="0" w:after="0" w:afterAutospacing="0"/>
        <w:jc w:val="both"/>
        <w:textAlignment w:val="baseline"/>
        <w:rPr>
          <w:rFonts w:ascii="Open Sans" w:hAnsi="Open Sans" w:cs="Open Sans"/>
          <w:color w:val="333333"/>
        </w:rPr>
      </w:pPr>
      <w:r>
        <w:rPr>
          <w:rFonts w:ascii="Open Sans" w:hAnsi="Open Sans" w:cs="Open Sans"/>
          <w:color w:val="333333"/>
        </w:rPr>
        <w:t>Además, el efecto Venturi es </w:t>
      </w:r>
      <w:r>
        <w:rPr>
          <w:rStyle w:val="Textoennegrita"/>
          <w:rFonts w:ascii="inherit" w:eastAsiaTheme="majorEastAsia" w:hAnsi="inherit" w:cs="Open Sans"/>
          <w:color w:val="0A0A0A"/>
          <w:bdr w:val="none" w:sz="0" w:space="0" w:color="auto" w:frame="1"/>
        </w:rPr>
        <w:t>utilizado en los instrumentos giroscópicos</w:t>
      </w:r>
      <w:r>
        <w:rPr>
          <w:rFonts w:ascii="Open Sans" w:hAnsi="Open Sans" w:cs="Open Sans"/>
          <w:color w:val="333333"/>
        </w:rPr>
        <w:t>, es decir, los que necesitan vacío para su funcionamiento.</w:t>
      </w:r>
    </w:p>
    <w:p w14:paraId="6326F217" w14:textId="77777777" w:rsidR="00D109E3" w:rsidRDefault="00D109E3" w:rsidP="0078197E">
      <w:pPr>
        <w:shd w:val="clear" w:color="auto" w:fill="FFFFFF"/>
        <w:spacing w:after="0" w:line="264" w:lineRule="atLeast"/>
        <w:jc w:val="center"/>
        <w:textAlignment w:val="baseline"/>
        <w:outlineLvl w:val="1"/>
        <w:rPr>
          <w:rFonts w:ascii="Open Sans" w:eastAsia="Times New Roman" w:hAnsi="Open Sans" w:cs="Open Sans"/>
          <w:caps/>
          <w:color w:val="222222"/>
          <w:spacing w:val="15"/>
          <w:kern w:val="0"/>
          <w:sz w:val="32"/>
          <w:szCs w:val="32"/>
          <w:bdr w:val="none" w:sz="0" w:space="0" w:color="auto" w:frame="1"/>
          <w:lang w:eastAsia="es-MX"/>
          <w14:ligatures w14:val="none"/>
        </w:rPr>
      </w:pPr>
    </w:p>
    <w:p w14:paraId="3550F73D" w14:textId="7BAE274F" w:rsidR="0078197E" w:rsidRPr="0078197E" w:rsidRDefault="0078197E" w:rsidP="0078197E">
      <w:pPr>
        <w:shd w:val="clear" w:color="auto" w:fill="FFFFFF"/>
        <w:spacing w:after="0" w:line="264" w:lineRule="atLeast"/>
        <w:jc w:val="center"/>
        <w:textAlignment w:val="baseline"/>
        <w:outlineLvl w:val="1"/>
        <w:rPr>
          <w:rFonts w:ascii="Open Sans" w:eastAsia="Times New Roman" w:hAnsi="Open Sans" w:cs="Open Sans"/>
          <w:caps/>
          <w:color w:val="222222"/>
          <w:spacing w:val="15"/>
          <w:kern w:val="0"/>
          <w:sz w:val="32"/>
          <w:szCs w:val="32"/>
          <w:lang w:eastAsia="es-MX"/>
          <w14:ligatures w14:val="none"/>
        </w:rPr>
      </w:pPr>
      <w:r w:rsidRPr="0078197E">
        <w:rPr>
          <w:rFonts w:ascii="Open Sans" w:eastAsia="Times New Roman" w:hAnsi="Open Sans" w:cs="Open Sans"/>
          <w:caps/>
          <w:color w:val="222222"/>
          <w:spacing w:val="15"/>
          <w:kern w:val="0"/>
          <w:sz w:val="32"/>
          <w:szCs w:val="32"/>
          <w:bdr w:val="none" w:sz="0" w:space="0" w:color="auto" w:frame="1"/>
          <w:lang w:eastAsia="es-MX"/>
          <w14:ligatures w14:val="none"/>
        </w:rPr>
        <w:t>APLICACIONES DEL EFECTO VENTURI EN LA VIDA COTIDIANA</w:t>
      </w:r>
    </w:p>
    <w:p w14:paraId="26051D45" w14:textId="77777777" w:rsidR="0078197E" w:rsidRPr="0078197E" w:rsidRDefault="0078197E" w:rsidP="00D109E3">
      <w:pPr>
        <w:shd w:val="clear" w:color="auto" w:fill="FFFFFF"/>
        <w:spacing w:after="0" w:line="264" w:lineRule="atLeast"/>
        <w:jc w:val="center"/>
        <w:textAlignment w:val="baseline"/>
        <w:outlineLvl w:val="2"/>
        <w:rPr>
          <w:rFonts w:ascii="Open Sans" w:eastAsia="Times New Roman" w:hAnsi="Open Sans" w:cs="Open Sans"/>
          <w:b/>
          <w:bCs/>
          <w:color w:val="222222"/>
          <w:kern w:val="0"/>
          <w:sz w:val="28"/>
          <w:szCs w:val="28"/>
          <w:lang w:eastAsia="es-MX"/>
          <w14:ligatures w14:val="none"/>
        </w:rPr>
      </w:pPr>
      <w:r w:rsidRPr="0078197E">
        <w:rPr>
          <w:rFonts w:ascii="Open Sans" w:eastAsia="Times New Roman" w:hAnsi="Open Sans" w:cs="Open Sans"/>
          <w:b/>
          <w:bCs/>
          <w:color w:val="222222"/>
          <w:kern w:val="0"/>
          <w:sz w:val="28"/>
          <w:szCs w:val="28"/>
          <w:bdr w:val="none" w:sz="0" w:space="0" w:color="auto" w:frame="1"/>
          <w:lang w:eastAsia="es-MX"/>
          <w14:ligatures w14:val="none"/>
        </w:rPr>
        <w:br/>
        <w:t>Con los labios al soplar</w:t>
      </w:r>
    </w:p>
    <w:p w14:paraId="2D409CE9" w14:textId="77777777" w:rsidR="0078197E" w:rsidRPr="0078197E" w:rsidRDefault="0078197E" w:rsidP="0078197E">
      <w:pPr>
        <w:shd w:val="clear" w:color="auto" w:fill="FFFFFF"/>
        <w:spacing w:before="204" w:after="204" w:line="240" w:lineRule="auto"/>
        <w:jc w:val="both"/>
        <w:textAlignment w:val="baseline"/>
        <w:rPr>
          <w:rFonts w:ascii="Open Sans" w:eastAsia="Times New Roman" w:hAnsi="Open Sans" w:cs="Open Sans"/>
          <w:color w:val="333333"/>
          <w:kern w:val="0"/>
          <w:lang w:eastAsia="es-MX"/>
          <w14:ligatures w14:val="none"/>
        </w:rPr>
      </w:pPr>
      <w:r w:rsidRPr="0078197E">
        <w:rPr>
          <w:rFonts w:ascii="Open Sans" w:eastAsia="Times New Roman" w:hAnsi="Open Sans" w:cs="Open Sans"/>
          <w:color w:val="333333"/>
          <w:kern w:val="0"/>
          <w:lang w:eastAsia="es-MX"/>
          <w14:ligatures w14:val="none"/>
        </w:rPr>
        <w:t>Retomando el título de este post, donde te advertíamos de que el efecto Venturi sirve para enfriar la sopa, queremos que juntes tus labios y soples. ¿Sale frío? Pues ahora sopla con los labios separados y observarás que sale caliente.</w:t>
      </w:r>
    </w:p>
    <w:p w14:paraId="22D05D01" w14:textId="77777777" w:rsidR="0078197E" w:rsidRPr="0078197E" w:rsidRDefault="0078197E" w:rsidP="0078197E">
      <w:pPr>
        <w:shd w:val="clear" w:color="auto" w:fill="FFFFFF"/>
        <w:spacing w:before="204" w:after="204" w:line="240" w:lineRule="auto"/>
        <w:jc w:val="both"/>
        <w:textAlignment w:val="baseline"/>
        <w:rPr>
          <w:rFonts w:ascii="Open Sans" w:eastAsia="Times New Roman" w:hAnsi="Open Sans" w:cs="Open Sans"/>
          <w:color w:val="333333"/>
          <w:kern w:val="0"/>
          <w:lang w:eastAsia="es-MX"/>
          <w14:ligatures w14:val="none"/>
        </w:rPr>
      </w:pPr>
      <w:r w:rsidRPr="0078197E">
        <w:rPr>
          <w:rFonts w:ascii="Open Sans" w:eastAsia="Times New Roman" w:hAnsi="Open Sans" w:cs="Open Sans"/>
          <w:color w:val="333333"/>
          <w:kern w:val="0"/>
          <w:lang w:eastAsia="es-MX"/>
          <w14:ligatures w14:val="none"/>
        </w:rPr>
        <w:t>Esto se debe a que tus labios funcionan a modo de estrechamiento, provocando un Venturi de la forma más sencilla. ¿Ves cómo utilizamos la física para lo más mínimo?</w:t>
      </w:r>
    </w:p>
    <w:p w14:paraId="2E8CB858" w14:textId="77777777" w:rsidR="0078197E" w:rsidRPr="0078197E" w:rsidRDefault="0078197E" w:rsidP="00D109E3">
      <w:pPr>
        <w:shd w:val="clear" w:color="auto" w:fill="FFFFFF"/>
        <w:spacing w:after="0" w:line="264" w:lineRule="atLeast"/>
        <w:jc w:val="center"/>
        <w:textAlignment w:val="baseline"/>
        <w:outlineLvl w:val="2"/>
        <w:rPr>
          <w:rFonts w:ascii="Open Sans" w:eastAsia="Times New Roman" w:hAnsi="Open Sans" w:cs="Open Sans"/>
          <w:b/>
          <w:bCs/>
          <w:color w:val="222222"/>
          <w:kern w:val="0"/>
          <w:sz w:val="32"/>
          <w:szCs w:val="32"/>
          <w:lang w:eastAsia="es-MX"/>
          <w14:ligatures w14:val="none"/>
        </w:rPr>
      </w:pPr>
      <w:r w:rsidRPr="0078197E">
        <w:rPr>
          <w:rFonts w:ascii="Open Sans" w:eastAsia="Times New Roman" w:hAnsi="Open Sans" w:cs="Open Sans"/>
          <w:b/>
          <w:bCs/>
          <w:color w:val="222222"/>
          <w:kern w:val="0"/>
          <w:sz w:val="32"/>
          <w:szCs w:val="32"/>
          <w:bdr w:val="none" w:sz="0" w:space="0" w:color="auto" w:frame="1"/>
          <w:lang w:eastAsia="es-MX"/>
          <w14:ligatures w14:val="none"/>
        </w:rPr>
        <w:t>Efecto lengüeta con un folio</w:t>
      </w:r>
    </w:p>
    <w:p w14:paraId="274A42F6" w14:textId="1693466C" w:rsidR="0078197E" w:rsidRPr="0078197E" w:rsidRDefault="0078197E" w:rsidP="0078197E">
      <w:pPr>
        <w:shd w:val="clear" w:color="auto" w:fill="FFFFFF"/>
        <w:spacing w:before="204" w:after="204" w:line="240" w:lineRule="auto"/>
        <w:jc w:val="both"/>
        <w:textAlignment w:val="baseline"/>
        <w:rPr>
          <w:rFonts w:ascii="Open Sans" w:eastAsia="Times New Roman" w:hAnsi="Open Sans" w:cs="Open Sans"/>
          <w:color w:val="333333"/>
          <w:kern w:val="0"/>
          <w:lang w:eastAsia="es-MX"/>
          <w14:ligatures w14:val="none"/>
        </w:rPr>
      </w:pPr>
      <w:r w:rsidRPr="0078197E">
        <w:rPr>
          <w:rFonts w:ascii="Open Sans" w:eastAsia="Times New Roman" w:hAnsi="Open Sans" w:cs="Open Sans"/>
          <w:color w:val="333333"/>
          <w:kern w:val="0"/>
          <w:lang w:eastAsia="es-MX"/>
          <w14:ligatures w14:val="none"/>
        </w:rPr>
        <w:t xml:space="preserve">Ahora, si quieres seguir experimentando, te proponemos que cojas un folio de papel normal y lo cortes en dos mitades a lo ancho. Sujeta el papel pegando el extremo estrecho justo por debajo de tus labios. Sopla fuerte y verás que la hoja sube en lugar de </w:t>
      </w:r>
      <w:r w:rsidRPr="0078197E">
        <w:rPr>
          <w:rFonts w:ascii="Open Sans" w:eastAsia="Times New Roman" w:hAnsi="Open Sans" w:cs="Open Sans"/>
          <w:color w:val="333333"/>
          <w:kern w:val="0"/>
          <w:lang w:eastAsia="es-MX"/>
          <w14:ligatures w14:val="none"/>
        </w:rPr>
        <w:t>bajar. Haciendo</w:t>
      </w:r>
      <w:r w:rsidRPr="0078197E">
        <w:rPr>
          <w:rFonts w:ascii="Open Sans" w:eastAsia="Times New Roman" w:hAnsi="Open Sans" w:cs="Open Sans"/>
          <w:color w:val="333333"/>
          <w:kern w:val="0"/>
          <w:lang w:eastAsia="es-MX"/>
          <w14:ligatures w14:val="none"/>
        </w:rPr>
        <w:t xml:space="preserve"> esto, estás acelerando el aire de la parte superior del papel, por lo que la presión estática disminuye, haciendo que el papel se levante como si fuera un ala.</w:t>
      </w:r>
    </w:p>
    <w:sectPr w:rsidR="0078197E" w:rsidRPr="007819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95652"/>
    <w:multiLevelType w:val="multilevel"/>
    <w:tmpl w:val="8CBE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099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F5"/>
    <w:rsid w:val="00144573"/>
    <w:rsid w:val="00722452"/>
    <w:rsid w:val="0078197E"/>
    <w:rsid w:val="007D25F5"/>
    <w:rsid w:val="00D10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D6DF"/>
  <w15:chartTrackingRefBased/>
  <w15:docId w15:val="{F0C0C2B3-B543-4F6F-96C2-9CB00CB1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D25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7D25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7D25F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D25F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D25F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D25F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D25F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D25F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D25F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25F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7D25F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7D25F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D25F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D25F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D25F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D25F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D25F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D25F5"/>
    <w:rPr>
      <w:rFonts w:eastAsiaTheme="majorEastAsia" w:cstheme="majorBidi"/>
      <w:color w:val="272727" w:themeColor="text1" w:themeTint="D8"/>
    </w:rPr>
  </w:style>
  <w:style w:type="paragraph" w:styleId="Ttulo">
    <w:name w:val="Title"/>
    <w:basedOn w:val="Normal"/>
    <w:next w:val="Normal"/>
    <w:link w:val="TtuloCar"/>
    <w:uiPriority w:val="10"/>
    <w:qFormat/>
    <w:rsid w:val="007D25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D25F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D25F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D25F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D25F5"/>
    <w:pPr>
      <w:spacing w:before="160"/>
      <w:jc w:val="center"/>
    </w:pPr>
    <w:rPr>
      <w:i/>
      <w:iCs/>
      <w:color w:val="404040" w:themeColor="text1" w:themeTint="BF"/>
    </w:rPr>
  </w:style>
  <w:style w:type="character" w:customStyle="1" w:styleId="CitaCar">
    <w:name w:val="Cita Car"/>
    <w:basedOn w:val="Fuentedeprrafopredeter"/>
    <w:link w:val="Cita"/>
    <w:uiPriority w:val="29"/>
    <w:rsid w:val="007D25F5"/>
    <w:rPr>
      <w:i/>
      <w:iCs/>
      <w:color w:val="404040" w:themeColor="text1" w:themeTint="BF"/>
    </w:rPr>
  </w:style>
  <w:style w:type="paragraph" w:styleId="Prrafodelista">
    <w:name w:val="List Paragraph"/>
    <w:basedOn w:val="Normal"/>
    <w:uiPriority w:val="34"/>
    <w:qFormat/>
    <w:rsid w:val="007D25F5"/>
    <w:pPr>
      <w:ind w:left="720"/>
      <w:contextualSpacing/>
    </w:pPr>
  </w:style>
  <w:style w:type="character" w:styleId="nfasisintenso">
    <w:name w:val="Intense Emphasis"/>
    <w:basedOn w:val="Fuentedeprrafopredeter"/>
    <w:uiPriority w:val="21"/>
    <w:qFormat/>
    <w:rsid w:val="007D25F5"/>
    <w:rPr>
      <w:i/>
      <w:iCs/>
      <w:color w:val="0F4761" w:themeColor="accent1" w:themeShade="BF"/>
    </w:rPr>
  </w:style>
  <w:style w:type="paragraph" w:styleId="Citadestacada">
    <w:name w:val="Intense Quote"/>
    <w:basedOn w:val="Normal"/>
    <w:next w:val="Normal"/>
    <w:link w:val="CitadestacadaCar"/>
    <w:uiPriority w:val="30"/>
    <w:qFormat/>
    <w:rsid w:val="007D25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D25F5"/>
    <w:rPr>
      <w:i/>
      <w:iCs/>
      <w:color w:val="0F4761" w:themeColor="accent1" w:themeShade="BF"/>
    </w:rPr>
  </w:style>
  <w:style w:type="character" w:styleId="Referenciaintensa">
    <w:name w:val="Intense Reference"/>
    <w:basedOn w:val="Fuentedeprrafopredeter"/>
    <w:uiPriority w:val="32"/>
    <w:qFormat/>
    <w:rsid w:val="007D25F5"/>
    <w:rPr>
      <w:b/>
      <w:bCs/>
      <w:smallCaps/>
      <w:color w:val="0F4761" w:themeColor="accent1" w:themeShade="BF"/>
      <w:spacing w:val="5"/>
    </w:rPr>
  </w:style>
  <w:style w:type="paragraph" w:styleId="NormalWeb">
    <w:name w:val="Normal (Web)"/>
    <w:basedOn w:val="Normal"/>
    <w:uiPriority w:val="99"/>
    <w:semiHidden/>
    <w:unhideWhenUsed/>
    <w:rsid w:val="00722452"/>
    <w:pPr>
      <w:spacing w:before="100" w:beforeAutospacing="1" w:after="100" w:afterAutospacing="1" w:line="240" w:lineRule="auto"/>
    </w:pPr>
    <w:rPr>
      <w:rFonts w:ascii="Times New Roman" w:eastAsia="Times New Roman" w:hAnsi="Times New Roman" w:cs="Times New Roman"/>
      <w:kern w:val="0"/>
      <w:lang w:eastAsia="es-MX"/>
      <w14:ligatures w14:val="none"/>
    </w:rPr>
  </w:style>
  <w:style w:type="character" w:styleId="Textoennegrita">
    <w:name w:val="Strong"/>
    <w:basedOn w:val="Fuentedeprrafopredeter"/>
    <w:uiPriority w:val="22"/>
    <w:qFormat/>
    <w:rsid w:val="00722452"/>
    <w:rPr>
      <w:b/>
      <w:bCs/>
    </w:rPr>
  </w:style>
  <w:style w:type="character" w:styleId="Textodelmarcadordeposicin">
    <w:name w:val="Placeholder Text"/>
    <w:basedOn w:val="Fuentedeprrafopredeter"/>
    <w:uiPriority w:val="99"/>
    <w:semiHidden/>
    <w:rsid w:val="00144573"/>
    <w:rPr>
      <w:color w:val="666666"/>
    </w:rPr>
  </w:style>
  <w:style w:type="character" w:styleId="nfasis">
    <w:name w:val="Emphasis"/>
    <w:basedOn w:val="Fuentedeprrafopredeter"/>
    <w:uiPriority w:val="20"/>
    <w:qFormat/>
    <w:rsid w:val="0078197E"/>
    <w:rPr>
      <w:i/>
      <w:iCs/>
    </w:rPr>
  </w:style>
  <w:style w:type="character" w:styleId="Hipervnculo">
    <w:name w:val="Hyperlink"/>
    <w:basedOn w:val="Fuentedeprrafopredeter"/>
    <w:uiPriority w:val="99"/>
    <w:semiHidden/>
    <w:unhideWhenUsed/>
    <w:rsid w:val="00781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6349">
      <w:bodyDiv w:val="1"/>
      <w:marLeft w:val="0"/>
      <w:marRight w:val="0"/>
      <w:marTop w:val="0"/>
      <w:marBottom w:val="0"/>
      <w:divBdr>
        <w:top w:val="none" w:sz="0" w:space="0" w:color="auto"/>
        <w:left w:val="none" w:sz="0" w:space="0" w:color="auto"/>
        <w:bottom w:val="none" w:sz="0" w:space="0" w:color="auto"/>
        <w:right w:val="none" w:sz="0" w:space="0" w:color="auto"/>
      </w:divBdr>
    </w:div>
    <w:div w:id="820273768">
      <w:bodyDiv w:val="1"/>
      <w:marLeft w:val="0"/>
      <w:marRight w:val="0"/>
      <w:marTop w:val="0"/>
      <w:marBottom w:val="0"/>
      <w:divBdr>
        <w:top w:val="none" w:sz="0" w:space="0" w:color="auto"/>
        <w:left w:val="none" w:sz="0" w:space="0" w:color="auto"/>
        <w:bottom w:val="none" w:sz="0" w:space="0" w:color="auto"/>
        <w:right w:val="none" w:sz="0" w:space="0" w:color="auto"/>
      </w:divBdr>
    </w:div>
    <w:div w:id="1166356375">
      <w:bodyDiv w:val="1"/>
      <w:marLeft w:val="0"/>
      <w:marRight w:val="0"/>
      <w:marTop w:val="0"/>
      <w:marBottom w:val="0"/>
      <w:divBdr>
        <w:top w:val="none" w:sz="0" w:space="0" w:color="auto"/>
        <w:left w:val="none" w:sz="0" w:space="0" w:color="auto"/>
        <w:bottom w:val="none" w:sz="0" w:space="0" w:color="auto"/>
        <w:right w:val="none" w:sz="0" w:space="0" w:color="auto"/>
      </w:divBdr>
    </w:div>
    <w:div w:id="1441606112">
      <w:bodyDiv w:val="1"/>
      <w:marLeft w:val="0"/>
      <w:marRight w:val="0"/>
      <w:marTop w:val="0"/>
      <w:marBottom w:val="0"/>
      <w:divBdr>
        <w:top w:val="none" w:sz="0" w:space="0" w:color="auto"/>
        <w:left w:val="none" w:sz="0" w:space="0" w:color="auto"/>
        <w:bottom w:val="none" w:sz="0" w:space="0" w:color="auto"/>
        <w:right w:val="none" w:sz="0" w:space="0" w:color="auto"/>
      </w:divBdr>
    </w:div>
    <w:div w:id="1503163745">
      <w:bodyDiv w:val="1"/>
      <w:marLeft w:val="0"/>
      <w:marRight w:val="0"/>
      <w:marTop w:val="0"/>
      <w:marBottom w:val="0"/>
      <w:divBdr>
        <w:top w:val="none" w:sz="0" w:space="0" w:color="auto"/>
        <w:left w:val="none" w:sz="0" w:space="0" w:color="auto"/>
        <w:bottom w:val="none" w:sz="0" w:space="0" w:color="auto"/>
        <w:right w:val="none" w:sz="0" w:space="0" w:color="auto"/>
      </w:divBdr>
    </w:div>
    <w:div w:id="1619753281">
      <w:bodyDiv w:val="1"/>
      <w:marLeft w:val="0"/>
      <w:marRight w:val="0"/>
      <w:marTop w:val="0"/>
      <w:marBottom w:val="0"/>
      <w:divBdr>
        <w:top w:val="none" w:sz="0" w:space="0" w:color="auto"/>
        <w:left w:val="none" w:sz="0" w:space="0" w:color="auto"/>
        <w:bottom w:val="none" w:sz="0" w:space="0" w:color="auto"/>
        <w:right w:val="none" w:sz="0" w:space="0" w:color="auto"/>
      </w:divBdr>
    </w:div>
    <w:div w:id="2121994728">
      <w:bodyDiv w:val="1"/>
      <w:marLeft w:val="0"/>
      <w:marRight w:val="0"/>
      <w:marTop w:val="0"/>
      <w:marBottom w:val="0"/>
      <w:divBdr>
        <w:top w:val="none" w:sz="0" w:space="0" w:color="auto"/>
        <w:left w:val="none" w:sz="0" w:space="0" w:color="auto"/>
        <w:bottom w:val="none" w:sz="0" w:space="0" w:color="auto"/>
        <w:right w:val="none" w:sz="0" w:space="0" w:color="auto"/>
      </w:divBdr>
      <w:divsChild>
        <w:div w:id="164515695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Alejandro Aguilar Galicia</dc:creator>
  <cp:keywords/>
  <dc:description/>
  <cp:lastModifiedBy>David Alejandro Aguilar Galicia</cp:lastModifiedBy>
  <cp:revision>1</cp:revision>
  <dcterms:created xsi:type="dcterms:W3CDTF">2024-03-18T20:50:00Z</dcterms:created>
  <dcterms:modified xsi:type="dcterms:W3CDTF">2024-03-18T22:34:00Z</dcterms:modified>
</cp:coreProperties>
</file>