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B060" w14:textId="3981C3A2" w:rsidR="00721A3B" w:rsidRDefault="00721A3B">
      <w:r w:rsidRPr="00FA5C87">
        <w:rPr>
          <w:noProof/>
          <w:sz w:val="24"/>
          <w:szCs w:val="24"/>
        </w:rPr>
        <mc:AlternateContent>
          <mc:Choice Requires="wps">
            <w:drawing>
              <wp:anchor distT="0" distB="0" distL="114300" distR="114300" simplePos="0" relativeHeight="251659264" behindDoc="0" locked="0" layoutInCell="1" hidden="0" allowOverlap="1" wp14:anchorId="0D7168D8" wp14:editId="50AEDCAF">
                <wp:simplePos x="0" y="0"/>
                <wp:positionH relativeFrom="column">
                  <wp:posOffset>1622591</wp:posOffset>
                </wp:positionH>
                <wp:positionV relativeFrom="paragraph">
                  <wp:posOffset>-134841</wp:posOffset>
                </wp:positionV>
                <wp:extent cx="3468756" cy="914400"/>
                <wp:effectExtent l="0" t="0" r="0" b="0"/>
                <wp:wrapNone/>
                <wp:docPr id="9" name="Rectángulo 9"/>
                <wp:cNvGraphicFramePr/>
                <a:graphic xmlns:a="http://schemas.openxmlformats.org/drawingml/2006/main">
                  <a:graphicData uri="http://schemas.microsoft.com/office/word/2010/wordprocessingShape">
                    <wps:wsp>
                      <wps:cNvSpPr/>
                      <wps:spPr>
                        <a:xfrm>
                          <a:off x="0" y="0"/>
                          <a:ext cx="3468756" cy="914400"/>
                        </a:xfrm>
                        <a:prstGeom prst="rect">
                          <a:avLst/>
                        </a:prstGeom>
                        <a:solidFill>
                          <a:schemeClr val="lt1"/>
                        </a:solidFill>
                        <a:ln>
                          <a:noFill/>
                        </a:ln>
                      </wps:spPr>
                      <wps:txbx>
                        <w:txbxContent>
                          <w:p w14:paraId="59532AFA" w14:textId="77777777" w:rsidR="00721A3B" w:rsidRDefault="00721A3B" w:rsidP="00721A3B">
                            <w:pPr>
                              <w:spacing w:before="171" w:after="0" w:line="240" w:lineRule="auto"/>
                              <w:ind w:right="1550"/>
                              <w:jc w:val="center"/>
                              <w:textDirection w:val="btLr"/>
                            </w:pPr>
                            <w:r>
                              <w:rPr>
                                <w:rFonts w:ascii="Arial" w:eastAsia="Arial" w:hAnsi="Arial" w:cs="Arial"/>
                                <w:color w:val="000000"/>
                              </w:rPr>
                              <w:t>COLEGIO WATSON Y CRICK</w:t>
                            </w:r>
                          </w:p>
                          <w:p w14:paraId="66A4B0C7" w14:textId="77777777" w:rsidR="00721A3B" w:rsidRDefault="00721A3B" w:rsidP="00721A3B">
                            <w:pPr>
                              <w:spacing w:after="0" w:line="240" w:lineRule="auto"/>
                              <w:ind w:right="1548"/>
                              <w:jc w:val="center"/>
                              <w:textDirection w:val="btLr"/>
                            </w:pPr>
                            <w:r>
                              <w:rPr>
                                <w:rFonts w:ascii="Arial" w:eastAsia="Arial" w:hAnsi="Arial" w:cs="Arial"/>
                                <w:color w:val="000000"/>
                              </w:rPr>
                              <w:t>SECUNDARIA</w:t>
                            </w:r>
                          </w:p>
                          <w:p w14:paraId="571EBB14" w14:textId="77777777" w:rsidR="00721A3B" w:rsidRDefault="00721A3B" w:rsidP="00721A3B">
                            <w:pPr>
                              <w:spacing w:after="0" w:line="240" w:lineRule="auto"/>
                              <w:ind w:right="1548"/>
                              <w:jc w:val="center"/>
                              <w:textDirection w:val="btLr"/>
                            </w:pPr>
                            <w:r>
                              <w:rPr>
                                <w:rFonts w:ascii="Arial" w:eastAsia="Arial" w:hAnsi="Arial" w:cs="Arial"/>
                                <w:color w:val="000000"/>
                              </w:rPr>
                              <w:t>CCT09PES0763R</w:t>
                            </w:r>
                          </w:p>
                          <w:p w14:paraId="50FBC09C" w14:textId="77777777" w:rsidR="00721A3B" w:rsidRDefault="00721A3B" w:rsidP="00721A3B">
                            <w:pPr>
                              <w:spacing w:after="0" w:line="240" w:lineRule="auto"/>
                              <w:ind w:right="1548"/>
                              <w:jc w:val="center"/>
                              <w:textDirection w:val="btLr"/>
                            </w:pPr>
                            <w:r>
                              <w:rPr>
                                <w:rFonts w:ascii="Arial" w:eastAsia="Arial" w:hAnsi="Arial" w:cs="Arial"/>
                                <w:color w:val="000000"/>
                              </w:rPr>
                              <w:t>CICLO ESCOLAR 2023-2024</w:t>
                            </w:r>
                          </w:p>
                          <w:p w14:paraId="65191269" w14:textId="77777777" w:rsidR="00721A3B" w:rsidRDefault="00721A3B" w:rsidP="00721A3B">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D7168D8" id="Rectángulo 9" o:spid="_x0000_s1026" style="position:absolute;margin-left:127.75pt;margin-top:-10.6pt;width:273.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" fillcolor="white [3201]" stroked="f">
                <v:textbox inset="2.53958mm,1.2694mm,2.53958mm,1.2694mm">
                  <w:txbxContent>
                    <w:p w14:paraId="59532AFA" w14:textId="77777777" w:rsidR="00721A3B" w:rsidRDefault="00721A3B" w:rsidP="00721A3B">
                      <w:pPr>
                        <w:spacing w:before="171" w:after="0" w:line="240" w:lineRule="auto"/>
                        <w:ind w:right="1550"/>
                        <w:jc w:val="center"/>
                        <w:textDirection w:val="btLr"/>
                      </w:pPr>
                      <w:r>
                        <w:rPr>
                          <w:rFonts w:ascii="Arial" w:eastAsia="Arial" w:hAnsi="Arial" w:cs="Arial"/>
                          <w:color w:val="000000"/>
                        </w:rPr>
                        <w:t>COLEGIO WATSON Y CRICK</w:t>
                      </w:r>
                    </w:p>
                    <w:p w14:paraId="66A4B0C7" w14:textId="77777777" w:rsidR="00721A3B" w:rsidRDefault="00721A3B" w:rsidP="00721A3B">
                      <w:pPr>
                        <w:spacing w:after="0" w:line="240" w:lineRule="auto"/>
                        <w:ind w:right="1548"/>
                        <w:jc w:val="center"/>
                        <w:textDirection w:val="btLr"/>
                      </w:pPr>
                      <w:r>
                        <w:rPr>
                          <w:rFonts w:ascii="Arial" w:eastAsia="Arial" w:hAnsi="Arial" w:cs="Arial"/>
                          <w:color w:val="000000"/>
                        </w:rPr>
                        <w:t>SECUNDARIA</w:t>
                      </w:r>
                    </w:p>
                    <w:p w14:paraId="571EBB14" w14:textId="77777777" w:rsidR="00721A3B" w:rsidRDefault="00721A3B" w:rsidP="00721A3B">
                      <w:pPr>
                        <w:spacing w:after="0" w:line="240" w:lineRule="auto"/>
                        <w:ind w:right="1548"/>
                        <w:jc w:val="center"/>
                        <w:textDirection w:val="btLr"/>
                      </w:pPr>
                      <w:r>
                        <w:rPr>
                          <w:rFonts w:ascii="Arial" w:eastAsia="Arial" w:hAnsi="Arial" w:cs="Arial"/>
                          <w:color w:val="000000"/>
                        </w:rPr>
                        <w:t>CCT09PES0763R</w:t>
                      </w:r>
                    </w:p>
                    <w:p w14:paraId="50FBC09C" w14:textId="77777777" w:rsidR="00721A3B" w:rsidRDefault="00721A3B" w:rsidP="00721A3B">
                      <w:pPr>
                        <w:spacing w:after="0" w:line="240" w:lineRule="auto"/>
                        <w:ind w:right="1548"/>
                        <w:jc w:val="center"/>
                        <w:textDirection w:val="btLr"/>
                      </w:pPr>
                      <w:r>
                        <w:rPr>
                          <w:rFonts w:ascii="Arial" w:eastAsia="Arial" w:hAnsi="Arial" w:cs="Arial"/>
                          <w:color w:val="000000"/>
                        </w:rPr>
                        <w:t>CICLO ESCOLAR 2023-2024</w:t>
                      </w:r>
                    </w:p>
                    <w:p w14:paraId="65191269" w14:textId="77777777" w:rsidR="00721A3B" w:rsidRDefault="00721A3B" w:rsidP="00721A3B">
                      <w:pPr>
                        <w:spacing w:line="258" w:lineRule="auto"/>
                        <w:jc w:val="center"/>
                        <w:textDirection w:val="btLr"/>
                      </w:pPr>
                    </w:p>
                  </w:txbxContent>
                </v:textbox>
              </v:rect>
            </w:pict>
          </mc:Fallback>
        </mc:AlternateContent>
      </w:r>
    </w:p>
    <w:p w14:paraId="4C82B8CE" w14:textId="77777777" w:rsidR="00721A3B" w:rsidRDefault="00721A3B"/>
    <w:p w14:paraId="656F1DED" w14:textId="649FB0BF" w:rsidR="00721A3B" w:rsidRDefault="00C4020A">
      <w:r>
        <w:t xml:space="preserve">                                                               </w:t>
      </w:r>
    </w:p>
    <w:p w14:paraId="5D4C7BF5" w14:textId="4E51A4D8" w:rsidR="00C4020A" w:rsidRPr="00DD68AC" w:rsidRDefault="00C4020A" w:rsidP="00DD68AC">
      <w:pPr>
        <w:pStyle w:val="Sinespaciado"/>
        <w:jc w:val="center"/>
        <w:rPr>
          <w:b/>
          <w:bCs/>
        </w:rPr>
      </w:pPr>
      <w:r w:rsidRPr="00DD68AC">
        <w:rPr>
          <w:b/>
          <w:bCs/>
        </w:rPr>
        <w:t>TEMARIO DE GEOGRAFÍA PRIMER GRADO</w:t>
      </w:r>
    </w:p>
    <w:p w14:paraId="2D2DCF15" w14:textId="2CBC1ADA" w:rsidR="00DD68AC" w:rsidRPr="00DD68AC" w:rsidRDefault="00DD68AC" w:rsidP="00DD68AC">
      <w:pPr>
        <w:pStyle w:val="Sinespaciado"/>
        <w:jc w:val="center"/>
        <w:rPr>
          <w:b/>
          <w:bCs/>
        </w:rPr>
      </w:pPr>
      <w:r w:rsidRPr="00DD68AC">
        <w:rPr>
          <w:b/>
          <w:bCs/>
        </w:rPr>
        <w:t>SEGUNDO PERIODO</w:t>
      </w:r>
    </w:p>
    <w:p w14:paraId="645159BB" w14:textId="5F551451" w:rsidR="00721A3B" w:rsidRDefault="00721A3B" w:rsidP="00721A3B">
      <w:pPr>
        <w:jc w:val="center"/>
        <w:rPr>
          <w:rFonts w:ascii="Arial" w:hAnsi="Arial" w:cs="Arial"/>
          <w:b/>
          <w:bCs/>
          <w:sz w:val="20"/>
          <w:szCs w:val="20"/>
        </w:rPr>
      </w:pPr>
      <w:r w:rsidRPr="00721A3B">
        <w:rPr>
          <w:rFonts w:ascii="Arial" w:hAnsi="Arial" w:cs="Arial"/>
          <w:b/>
          <w:bCs/>
          <w:sz w:val="20"/>
          <w:szCs w:val="20"/>
        </w:rPr>
        <w:t>Contenidos y Procesos de desarrollo de aprendizaje</w:t>
      </w:r>
    </w:p>
    <w:tbl>
      <w:tblPr>
        <w:tblStyle w:val="Tablaconcuadrcula"/>
        <w:tblW w:w="0" w:type="auto"/>
        <w:tblLook w:val="04A0" w:firstRow="1" w:lastRow="0" w:firstColumn="1" w:lastColumn="0" w:noHBand="0" w:noVBand="1"/>
      </w:tblPr>
      <w:tblGrid>
        <w:gridCol w:w="2405"/>
        <w:gridCol w:w="6423"/>
      </w:tblGrid>
      <w:tr w:rsidR="00721A3B" w14:paraId="33B81A8B" w14:textId="77777777" w:rsidTr="00C4020A">
        <w:tc>
          <w:tcPr>
            <w:tcW w:w="2405" w:type="dxa"/>
          </w:tcPr>
          <w:p w14:paraId="339428A2" w14:textId="5FCCDA1F" w:rsidR="00721A3B" w:rsidRDefault="00721A3B" w:rsidP="00721A3B">
            <w:pPr>
              <w:jc w:val="center"/>
              <w:rPr>
                <w:rFonts w:ascii="Arial" w:hAnsi="Arial" w:cs="Arial"/>
                <w:b/>
                <w:bCs/>
                <w:sz w:val="20"/>
                <w:szCs w:val="20"/>
              </w:rPr>
            </w:pPr>
            <w:r>
              <w:rPr>
                <w:rFonts w:ascii="Arial" w:hAnsi="Arial" w:cs="Arial"/>
                <w:b/>
                <w:bCs/>
                <w:sz w:val="20"/>
                <w:szCs w:val="20"/>
              </w:rPr>
              <w:t>Contenidos</w:t>
            </w:r>
          </w:p>
        </w:tc>
        <w:tc>
          <w:tcPr>
            <w:tcW w:w="6423" w:type="dxa"/>
          </w:tcPr>
          <w:p w14:paraId="55E7ABD6" w14:textId="267633E8" w:rsidR="00721A3B" w:rsidRDefault="00721A3B" w:rsidP="00721A3B">
            <w:pPr>
              <w:jc w:val="center"/>
              <w:rPr>
                <w:rFonts w:ascii="Arial" w:hAnsi="Arial" w:cs="Arial"/>
                <w:b/>
                <w:bCs/>
                <w:sz w:val="20"/>
                <w:szCs w:val="20"/>
              </w:rPr>
            </w:pPr>
            <w:r w:rsidRPr="00721A3B">
              <w:rPr>
                <w:rFonts w:ascii="Arial" w:hAnsi="Arial" w:cs="Arial"/>
                <w:b/>
                <w:bCs/>
                <w:sz w:val="20"/>
                <w:szCs w:val="20"/>
              </w:rPr>
              <w:t>Procesos de desarrollo de aprendizaje</w:t>
            </w:r>
          </w:p>
        </w:tc>
      </w:tr>
      <w:tr w:rsidR="00721A3B" w14:paraId="145793B4" w14:textId="77777777" w:rsidTr="00C4020A">
        <w:tc>
          <w:tcPr>
            <w:tcW w:w="2405" w:type="dxa"/>
          </w:tcPr>
          <w:p w14:paraId="38DF0C41" w14:textId="73CE52E9" w:rsidR="00721A3B" w:rsidRDefault="00721A3B" w:rsidP="00C4020A">
            <w:pPr>
              <w:spacing w:after="160" w:line="259" w:lineRule="auto"/>
              <w:rPr>
                <w:rFonts w:ascii="Arial" w:hAnsi="Arial" w:cs="Arial"/>
                <w:b/>
                <w:bCs/>
                <w:sz w:val="20"/>
                <w:szCs w:val="20"/>
              </w:rPr>
            </w:pPr>
            <w:r>
              <w:rPr>
                <w:rFonts w:ascii="Arial" w:hAnsi="Arial" w:cs="Arial"/>
                <w:b/>
                <w:bCs/>
                <w:sz w:val="20"/>
                <w:szCs w:val="20"/>
              </w:rPr>
              <w:t>El espacio geográfico como una construcción social y colectivo</w:t>
            </w:r>
          </w:p>
        </w:tc>
        <w:tc>
          <w:tcPr>
            <w:tcW w:w="6423" w:type="dxa"/>
          </w:tcPr>
          <w:p w14:paraId="475334D0" w14:textId="77777777" w:rsidR="00721A3B" w:rsidRDefault="00721A3B" w:rsidP="00C4020A">
            <w:pPr>
              <w:rPr>
                <w:rFonts w:ascii="Arial" w:hAnsi="Arial" w:cs="Arial"/>
                <w:b/>
                <w:bCs/>
                <w:sz w:val="20"/>
                <w:szCs w:val="20"/>
              </w:rPr>
            </w:pPr>
            <w:r>
              <w:rPr>
                <w:rFonts w:ascii="Arial" w:hAnsi="Arial" w:cs="Arial"/>
                <w:b/>
                <w:bCs/>
                <w:sz w:val="20"/>
                <w:szCs w:val="20"/>
              </w:rPr>
              <w:t>-Comprende que el espacio geográfico se conforma de interrelaciones sociedad-naturaleza.</w:t>
            </w:r>
          </w:p>
          <w:p w14:paraId="6FA82A5D" w14:textId="77777777" w:rsidR="00721A3B" w:rsidRDefault="00721A3B" w:rsidP="00C4020A">
            <w:pPr>
              <w:rPr>
                <w:rFonts w:ascii="Arial" w:hAnsi="Arial" w:cs="Arial"/>
                <w:b/>
                <w:bCs/>
                <w:sz w:val="20"/>
                <w:szCs w:val="20"/>
              </w:rPr>
            </w:pPr>
            <w:r>
              <w:rPr>
                <w:rFonts w:ascii="Arial" w:hAnsi="Arial" w:cs="Arial"/>
                <w:b/>
                <w:bCs/>
                <w:sz w:val="20"/>
                <w:szCs w:val="20"/>
              </w:rPr>
              <w:t>- Reconoce que el patrimonio biocultural es resultado de la relación entre las formas de organización económico-social, la cultura a través del tiempo.</w:t>
            </w:r>
          </w:p>
          <w:p w14:paraId="5FE5F792" w14:textId="18D3022D" w:rsidR="00721A3B" w:rsidRDefault="00721A3B" w:rsidP="00C4020A">
            <w:pPr>
              <w:rPr>
                <w:rFonts w:ascii="Arial" w:hAnsi="Arial" w:cs="Arial"/>
                <w:b/>
                <w:bCs/>
                <w:sz w:val="20"/>
                <w:szCs w:val="20"/>
              </w:rPr>
            </w:pPr>
            <w:r>
              <w:rPr>
                <w:rFonts w:ascii="Arial" w:hAnsi="Arial" w:cs="Arial"/>
                <w:b/>
                <w:bCs/>
                <w:sz w:val="20"/>
                <w:szCs w:val="20"/>
              </w:rPr>
              <w:t>-Distingue la distribución de las principales regiones bioculturales principales en México y el mundo.</w:t>
            </w:r>
          </w:p>
        </w:tc>
      </w:tr>
      <w:tr w:rsidR="00721A3B" w14:paraId="651201C5" w14:textId="77777777" w:rsidTr="00C4020A">
        <w:tc>
          <w:tcPr>
            <w:tcW w:w="2405" w:type="dxa"/>
          </w:tcPr>
          <w:p w14:paraId="7ECA16EF" w14:textId="0B38AC16" w:rsidR="00721A3B" w:rsidRDefault="00562AB2" w:rsidP="00C4020A">
            <w:pPr>
              <w:rPr>
                <w:rFonts w:ascii="Arial" w:hAnsi="Arial" w:cs="Arial"/>
                <w:b/>
                <w:bCs/>
                <w:sz w:val="20"/>
                <w:szCs w:val="20"/>
              </w:rPr>
            </w:pPr>
            <w:r>
              <w:rPr>
                <w:rFonts w:ascii="Arial" w:hAnsi="Arial" w:cs="Arial"/>
                <w:b/>
                <w:bCs/>
                <w:sz w:val="20"/>
                <w:szCs w:val="20"/>
              </w:rPr>
              <w:t>Las categorías de análisis espacial y representaciones del espacio geográfico.</w:t>
            </w:r>
          </w:p>
        </w:tc>
        <w:tc>
          <w:tcPr>
            <w:tcW w:w="6423" w:type="dxa"/>
          </w:tcPr>
          <w:p w14:paraId="3567F8EE" w14:textId="62A43230" w:rsidR="00721A3B" w:rsidRDefault="00C4020A" w:rsidP="00C4020A">
            <w:pPr>
              <w:rPr>
                <w:rFonts w:ascii="Arial" w:hAnsi="Arial" w:cs="Arial"/>
                <w:b/>
                <w:bCs/>
                <w:sz w:val="20"/>
                <w:szCs w:val="20"/>
              </w:rPr>
            </w:pPr>
            <w:r>
              <w:rPr>
                <w:rFonts w:ascii="Arial" w:hAnsi="Arial" w:cs="Arial"/>
                <w:b/>
                <w:bCs/>
                <w:sz w:val="20"/>
                <w:szCs w:val="20"/>
              </w:rPr>
              <w:t>-</w:t>
            </w:r>
            <w:r w:rsidR="00562AB2">
              <w:rPr>
                <w:rFonts w:ascii="Arial" w:hAnsi="Arial" w:cs="Arial"/>
                <w:b/>
                <w:bCs/>
                <w:sz w:val="20"/>
                <w:szCs w:val="20"/>
              </w:rPr>
              <w:t>Reconoce saberes ancestrales acerca del espacio geográfico, formas de ubicación y representaciones en México y el mundo.</w:t>
            </w:r>
          </w:p>
          <w:p w14:paraId="25D25581" w14:textId="50264755" w:rsidR="00562AB2" w:rsidRDefault="00C4020A" w:rsidP="00C4020A">
            <w:pPr>
              <w:rPr>
                <w:rFonts w:ascii="Arial" w:hAnsi="Arial" w:cs="Arial"/>
                <w:b/>
                <w:bCs/>
                <w:sz w:val="20"/>
                <w:szCs w:val="20"/>
              </w:rPr>
            </w:pPr>
            <w:r>
              <w:rPr>
                <w:rFonts w:ascii="Arial" w:hAnsi="Arial" w:cs="Arial"/>
                <w:b/>
                <w:bCs/>
                <w:sz w:val="20"/>
                <w:szCs w:val="20"/>
              </w:rPr>
              <w:t>-</w:t>
            </w:r>
            <w:r w:rsidR="00562AB2">
              <w:rPr>
                <w:rFonts w:ascii="Arial" w:hAnsi="Arial" w:cs="Arial"/>
                <w:b/>
                <w:bCs/>
                <w:sz w:val="20"/>
                <w:szCs w:val="20"/>
              </w:rPr>
              <w:t>Comprende las categorías de análisis espacial para explicar las características del espacio geográfico: lugar, región, paisaje y territorio.</w:t>
            </w:r>
          </w:p>
          <w:p w14:paraId="29DED805" w14:textId="678B774C" w:rsidR="00562AB2" w:rsidRDefault="00C4020A" w:rsidP="00C4020A">
            <w:pPr>
              <w:rPr>
                <w:rFonts w:ascii="Arial" w:hAnsi="Arial" w:cs="Arial"/>
                <w:b/>
                <w:bCs/>
                <w:sz w:val="20"/>
                <w:szCs w:val="20"/>
              </w:rPr>
            </w:pPr>
            <w:r>
              <w:rPr>
                <w:rFonts w:ascii="Arial" w:hAnsi="Arial" w:cs="Arial"/>
                <w:b/>
                <w:bCs/>
                <w:sz w:val="20"/>
                <w:szCs w:val="20"/>
              </w:rPr>
              <w:t>-</w:t>
            </w:r>
            <w:r w:rsidR="00562AB2">
              <w:rPr>
                <w:rFonts w:ascii="Arial" w:hAnsi="Arial" w:cs="Arial"/>
                <w:b/>
                <w:bCs/>
                <w:sz w:val="20"/>
                <w:szCs w:val="20"/>
              </w:rPr>
              <w:t>Utiliza los conceptos de localización, distribución, diversidad, temporalidad y cambio e interacción para el estudio del espacio geográfico.</w:t>
            </w:r>
          </w:p>
        </w:tc>
      </w:tr>
      <w:tr w:rsidR="00721A3B" w14:paraId="1F9868F9" w14:textId="77777777" w:rsidTr="00C4020A">
        <w:tc>
          <w:tcPr>
            <w:tcW w:w="2405" w:type="dxa"/>
          </w:tcPr>
          <w:p w14:paraId="7EDAC71E" w14:textId="5B2AB072" w:rsidR="00721A3B" w:rsidRDefault="00562AB2" w:rsidP="00C4020A">
            <w:pPr>
              <w:rPr>
                <w:rFonts w:ascii="Arial" w:hAnsi="Arial" w:cs="Arial"/>
                <w:b/>
                <w:bCs/>
                <w:sz w:val="20"/>
                <w:szCs w:val="20"/>
              </w:rPr>
            </w:pPr>
            <w:r>
              <w:rPr>
                <w:rFonts w:ascii="Arial" w:hAnsi="Arial" w:cs="Arial"/>
                <w:b/>
                <w:bCs/>
                <w:sz w:val="20"/>
                <w:szCs w:val="20"/>
              </w:rPr>
              <w:t>La distribución y dinámica de las aguas</w:t>
            </w:r>
            <w:r w:rsidR="003319C7">
              <w:rPr>
                <w:rFonts w:ascii="Arial" w:hAnsi="Arial" w:cs="Arial"/>
                <w:b/>
                <w:bCs/>
                <w:sz w:val="20"/>
                <w:szCs w:val="20"/>
              </w:rPr>
              <w:t xml:space="preserve"> continentales y oceánicas en la Tierra.</w:t>
            </w:r>
          </w:p>
        </w:tc>
        <w:tc>
          <w:tcPr>
            <w:tcW w:w="6423" w:type="dxa"/>
          </w:tcPr>
          <w:p w14:paraId="4EC4F3B5" w14:textId="1C316984" w:rsidR="00721A3B" w:rsidRDefault="00C4020A" w:rsidP="00C4020A">
            <w:pPr>
              <w:rPr>
                <w:rFonts w:ascii="Arial" w:hAnsi="Arial" w:cs="Arial"/>
                <w:b/>
                <w:bCs/>
                <w:sz w:val="20"/>
                <w:szCs w:val="20"/>
              </w:rPr>
            </w:pPr>
            <w:r>
              <w:rPr>
                <w:rFonts w:ascii="Arial" w:hAnsi="Arial" w:cs="Arial"/>
                <w:b/>
                <w:bCs/>
                <w:sz w:val="20"/>
                <w:szCs w:val="20"/>
              </w:rPr>
              <w:t>-</w:t>
            </w:r>
            <w:r w:rsidR="00562AB2">
              <w:rPr>
                <w:rFonts w:ascii="Arial" w:hAnsi="Arial" w:cs="Arial"/>
                <w:b/>
                <w:bCs/>
                <w:sz w:val="20"/>
                <w:szCs w:val="20"/>
              </w:rPr>
              <w:t>Analiza la distribución de las aguas continentales en México y el mundo: principales ríos, lagos, aguas subterráneas, llanuras inu</w:t>
            </w:r>
            <w:r w:rsidR="003319C7">
              <w:rPr>
                <w:rFonts w:ascii="Arial" w:hAnsi="Arial" w:cs="Arial"/>
                <w:b/>
                <w:bCs/>
                <w:sz w:val="20"/>
                <w:szCs w:val="20"/>
              </w:rPr>
              <w:t>ndables y humedales.</w:t>
            </w:r>
          </w:p>
          <w:p w14:paraId="37E96E40" w14:textId="2EA9B5B6" w:rsidR="003319C7" w:rsidRDefault="00C4020A" w:rsidP="00C4020A">
            <w:pPr>
              <w:rPr>
                <w:rFonts w:ascii="Arial" w:hAnsi="Arial" w:cs="Arial"/>
                <w:b/>
                <w:bCs/>
                <w:sz w:val="20"/>
                <w:szCs w:val="20"/>
              </w:rPr>
            </w:pPr>
            <w:r>
              <w:rPr>
                <w:rFonts w:ascii="Arial" w:hAnsi="Arial" w:cs="Arial"/>
                <w:b/>
                <w:bCs/>
                <w:sz w:val="20"/>
                <w:szCs w:val="20"/>
              </w:rPr>
              <w:t>-</w:t>
            </w:r>
            <w:r w:rsidR="003319C7">
              <w:rPr>
                <w:rFonts w:ascii="Arial" w:hAnsi="Arial" w:cs="Arial"/>
                <w:b/>
                <w:bCs/>
                <w:sz w:val="20"/>
                <w:szCs w:val="20"/>
              </w:rPr>
              <w:t>Reconoce la importancia de las cuencas hidrográficas como un sistema para el desarrollo económico en México, así como para la conservación del agua y la tierra.</w:t>
            </w:r>
          </w:p>
          <w:p w14:paraId="2A15C0F6" w14:textId="3FACC8E8" w:rsidR="003319C7" w:rsidRDefault="00C4020A" w:rsidP="00C4020A">
            <w:pPr>
              <w:rPr>
                <w:rFonts w:ascii="Arial" w:hAnsi="Arial" w:cs="Arial"/>
                <w:b/>
                <w:bCs/>
                <w:sz w:val="20"/>
                <w:szCs w:val="20"/>
              </w:rPr>
            </w:pPr>
            <w:r>
              <w:rPr>
                <w:rFonts w:ascii="Arial" w:hAnsi="Arial" w:cs="Arial"/>
                <w:b/>
                <w:bCs/>
                <w:sz w:val="20"/>
                <w:szCs w:val="20"/>
              </w:rPr>
              <w:t>-</w:t>
            </w:r>
            <w:r w:rsidR="003319C7">
              <w:rPr>
                <w:rFonts w:ascii="Arial" w:hAnsi="Arial" w:cs="Arial"/>
                <w:b/>
                <w:bCs/>
                <w:sz w:val="20"/>
                <w:szCs w:val="20"/>
              </w:rPr>
              <w:t>Valora el mar territorial, la zona económica exclusiva de México y sus litorales, como recursos que contribuyen al desarrollo del país, lo que fortalece la conciencia marítima.</w:t>
            </w:r>
          </w:p>
        </w:tc>
      </w:tr>
      <w:tr w:rsidR="00721A3B" w14:paraId="5B54711C" w14:textId="77777777" w:rsidTr="00C4020A">
        <w:tc>
          <w:tcPr>
            <w:tcW w:w="2405" w:type="dxa"/>
          </w:tcPr>
          <w:p w14:paraId="34FFD680" w14:textId="6CDFC8AC" w:rsidR="00721A3B" w:rsidRDefault="003319C7" w:rsidP="00C4020A">
            <w:pPr>
              <w:rPr>
                <w:rFonts w:ascii="Arial" w:hAnsi="Arial" w:cs="Arial"/>
                <w:b/>
                <w:bCs/>
                <w:sz w:val="20"/>
                <w:szCs w:val="20"/>
              </w:rPr>
            </w:pPr>
            <w:r>
              <w:rPr>
                <w:rFonts w:ascii="Arial" w:hAnsi="Arial" w:cs="Arial"/>
                <w:b/>
                <w:bCs/>
                <w:sz w:val="20"/>
                <w:szCs w:val="20"/>
              </w:rPr>
              <w:t>La relación de las placas tectónicas con el relieve, la sismicidad y el vulcanismo.</w:t>
            </w:r>
          </w:p>
        </w:tc>
        <w:tc>
          <w:tcPr>
            <w:tcW w:w="6423" w:type="dxa"/>
          </w:tcPr>
          <w:p w14:paraId="495B66D9" w14:textId="57B4C901" w:rsidR="00721A3B" w:rsidRDefault="00C4020A" w:rsidP="00C4020A">
            <w:pPr>
              <w:jc w:val="both"/>
              <w:rPr>
                <w:rFonts w:ascii="Arial" w:hAnsi="Arial" w:cs="Arial"/>
                <w:b/>
                <w:bCs/>
                <w:sz w:val="20"/>
                <w:szCs w:val="20"/>
              </w:rPr>
            </w:pPr>
            <w:r>
              <w:rPr>
                <w:rFonts w:ascii="Arial" w:hAnsi="Arial" w:cs="Arial"/>
                <w:b/>
                <w:bCs/>
                <w:sz w:val="20"/>
                <w:szCs w:val="20"/>
              </w:rPr>
              <w:t>-</w:t>
            </w:r>
            <w:r w:rsidR="003319C7">
              <w:rPr>
                <w:rFonts w:ascii="Arial" w:hAnsi="Arial" w:cs="Arial"/>
                <w:b/>
                <w:bCs/>
                <w:sz w:val="20"/>
                <w:szCs w:val="20"/>
              </w:rPr>
              <w:t>Identifica qué son las placas tectónicas, cuáles son sus características y dinámica.</w:t>
            </w:r>
          </w:p>
          <w:p w14:paraId="4E21F6F2" w14:textId="4D9022CC" w:rsidR="003319C7" w:rsidRDefault="00C4020A" w:rsidP="00C4020A">
            <w:pPr>
              <w:jc w:val="both"/>
              <w:rPr>
                <w:rFonts w:ascii="Arial" w:hAnsi="Arial" w:cs="Arial"/>
                <w:b/>
                <w:bCs/>
                <w:sz w:val="20"/>
                <w:szCs w:val="20"/>
              </w:rPr>
            </w:pPr>
            <w:r>
              <w:rPr>
                <w:rFonts w:ascii="Arial" w:hAnsi="Arial" w:cs="Arial"/>
                <w:b/>
                <w:bCs/>
                <w:sz w:val="20"/>
                <w:szCs w:val="20"/>
              </w:rPr>
              <w:t>-</w:t>
            </w:r>
            <w:r w:rsidR="003319C7">
              <w:rPr>
                <w:rFonts w:ascii="Arial" w:hAnsi="Arial" w:cs="Arial"/>
                <w:b/>
                <w:bCs/>
                <w:sz w:val="20"/>
                <w:szCs w:val="20"/>
              </w:rPr>
              <w:t>Argumenta la relación entre las placas tectónicas con las regiones sísmicas y volcánicas en México y el mundo, para fortalecer la cultura de la prevención.</w:t>
            </w:r>
          </w:p>
          <w:p w14:paraId="55D4AF43" w14:textId="2D93DA7B" w:rsidR="003319C7" w:rsidRDefault="00C4020A" w:rsidP="00C4020A">
            <w:pPr>
              <w:jc w:val="both"/>
              <w:rPr>
                <w:rFonts w:ascii="Arial" w:hAnsi="Arial" w:cs="Arial"/>
                <w:b/>
                <w:bCs/>
                <w:sz w:val="20"/>
                <w:szCs w:val="20"/>
              </w:rPr>
            </w:pPr>
            <w:r>
              <w:rPr>
                <w:rFonts w:ascii="Arial" w:hAnsi="Arial" w:cs="Arial"/>
                <w:b/>
                <w:bCs/>
                <w:sz w:val="20"/>
                <w:szCs w:val="20"/>
              </w:rPr>
              <w:t>-</w:t>
            </w:r>
            <w:r w:rsidR="003319C7">
              <w:rPr>
                <w:rFonts w:ascii="Arial" w:hAnsi="Arial" w:cs="Arial"/>
                <w:b/>
                <w:bCs/>
                <w:sz w:val="20"/>
                <w:szCs w:val="20"/>
              </w:rPr>
              <w:t>Relaciona los movimientos de las placas tectónicas con la distribución del relieve de la superficie terrestre y reconoce otros agentes que lo modelan.</w:t>
            </w:r>
          </w:p>
        </w:tc>
      </w:tr>
      <w:tr w:rsidR="00721A3B" w14:paraId="73B41F12" w14:textId="77777777" w:rsidTr="00C4020A">
        <w:tc>
          <w:tcPr>
            <w:tcW w:w="2405" w:type="dxa"/>
          </w:tcPr>
          <w:p w14:paraId="51841BDC" w14:textId="153780C5" w:rsidR="00721A3B" w:rsidRDefault="003319C7" w:rsidP="00C4020A">
            <w:pPr>
              <w:rPr>
                <w:rFonts w:ascii="Arial" w:hAnsi="Arial" w:cs="Arial"/>
                <w:b/>
                <w:bCs/>
                <w:sz w:val="20"/>
                <w:szCs w:val="20"/>
              </w:rPr>
            </w:pPr>
            <w:r>
              <w:rPr>
                <w:rFonts w:ascii="Arial" w:hAnsi="Arial" w:cs="Arial"/>
                <w:b/>
                <w:bCs/>
                <w:sz w:val="20"/>
                <w:szCs w:val="20"/>
              </w:rPr>
              <w:t>Los riesgos de desastre, su relación con los procesos naturales y la vulnerabilidad de la población en lugares específicos.</w:t>
            </w:r>
          </w:p>
        </w:tc>
        <w:tc>
          <w:tcPr>
            <w:tcW w:w="6423" w:type="dxa"/>
          </w:tcPr>
          <w:p w14:paraId="6E4FC1B8" w14:textId="31B18B92" w:rsidR="00721A3B" w:rsidRDefault="00C4020A" w:rsidP="00C4020A">
            <w:pPr>
              <w:rPr>
                <w:rFonts w:ascii="Arial" w:hAnsi="Arial" w:cs="Arial"/>
                <w:b/>
                <w:bCs/>
                <w:sz w:val="20"/>
                <w:szCs w:val="20"/>
              </w:rPr>
            </w:pPr>
            <w:r>
              <w:rPr>
                <w:rFonts w:ascii="Arial" w:hAnsi="Arial" w:cs="Arial"/>
                <w:b/>
                <w:bCs/>
                <w:sz w:val="20"/>
                <w:szCs w:val="20"/>
              </w:rPr>
              <w:t>-</w:t>
            </w:r>
            <w:r w:rsidR="003319C7">
              <w:rPr>
                <w:rFonts w:ascii="Arial" w:hAnsi="Arial" w:cs="Arial"/>
                <w:b/>
                <w:bCs/>
                <w:sz w:val="20"/>
                <w:szCs w:val="20"/>
              </w:rPr>
              <w:t xml:space="preserve">Identifica </w:t>
            </w:r>
            <w:r w:rsidR="00652AE1">
              <w:rPr>
                <w:rFonts w:ascii="Arial" w:hAnsi="Arial" w:cs="Arial"/>
                <w:b/>
                <w:bCs/>
                <w:sz w:val="20"/>
                <w:szCs w:val="20"/>
              </w:rPr>
              <w:t xml:space="preserve"> que los desastres pueden ser originados por procesos naturales o por las actividades humanas. </w:t>
            </w:r>
          </w:p>
          <w:p w14:paraId="23FAE0A7" w14:textId="03441ED5" w:rsidR="00652AE1" w:rsidRDefault="00C4020A" w:rsidP="00C4020A">
            <w:pPr>
              <w:rPr>
                <w:rFonts w:ascii="Arial" w:hAnsi="Arial" w:cs="Arial"/>
                <w:b/>
                <w:bCs/>
                <w:sz w:val="20"/>
                <w:szCs w:val="20"/>
              </w:rPr>
            </w:pPr>
            <w:r>
              <w:rPr>
                <w:rFonts w:ascii="Arial" w:hAnsi="Arial" w:cs="Arial"/>
                <w:b/>
                <w:bCs/>
                <w:sz w:val="20"/>
                <w:szCs w:val="20"/>
              </w:rPr>
              <w:t>-</w:t>
            </w:r>
            <w:r w:rsidR="00652AE1">
              <w:rPr>
                <w:rFonts w:ascii="Arial" w:hAnsi="Arial" w:cs="Arial"/>
                <w:b/>
                <w:bCs/>
                <w:sz w:val="20"/>
                <w:szCs w:val="20"/>
              </w:rPr>
              <w:t>Relaciona los efectos ambientales, sociales y económicos de los desastres recientes en México y el mundo, tomando en cuenta la vulnerabilidad de la población.</w:t>
            </w:r>
          </w:p>
          <w:p w14:paraId="542D94D9" w14:textId="675F8D18" w:rsidR="00652AE1" w:rsidRDefault="00C4020A" w:rsidP="00C4020A">
            <w:pPr>
              <w:rPr>
                <w:rFonts w:ascii="Arial" w:hAnsi="Arial" w:cs="Arial"/>
                <w:b/>
                <w:bCs/>
                <w:sz w:val="20"/>
                <w:szCs w:val="20"/>
              </w:rPr>
            </w:pPr>
            <w:r>
              <w:rPr>
                <w:rFonts w:ascii="Arial" w:hAnsi="Arial" w:cs="Arial"/>
                <w:b/>
                <w:bCs/>
                <w:sz w:val="20"/>
                <w:szCs w:val="20"/>
              </w:rPr>
              <w:t>-</w:t>
            </w:r>
            <w:r w:rsidR="00652AE1">
              <w:rPr>
                <w:rFonts w:ascii="Arial" w:hAnsi="Arial" w:cs="Arial"/>
                <w:b/>
                <w:bCs/>
                <w:sz w:val="20"/>
                <w:szCs w:val="20"/>
              </w:rPr>
              <w:t>Valora la importancia de consolidar una cultura de prevención de desastres con la participación de instituciones, organismos y la sociedad.</w:t>
            </w:r>
          </w:p>
        </w:tc>
      </w:tr>
    </w:tbl>
    <w:p w14:paraId="5DF95319" w14:textId="18561D54" w:rsidR="00721A3B" w:rsidRDefault="00721A3B" w:rsidP="00721A3B">
      <w:pPr>
        <w:jc w:val="center"/>
        <w:rPr>
          <w:rFonts w:ascii="Arial" w:hAnsi="Arial" w:cs="Arial"/>
          <w:b/>
          <w:bCs/>
          <w:sz w:val="20"/>
          <w:szCs w:val="20"/>
        </w:rPr>
      </w:pPr>
    </w:p>
    <w:p w14:paraId="3AAFE593" w14:textId="09070BE0" w:rsidR="00972403" w:rsidRDefault="00972403" w:rsidP="00721A3B">
      <w:pPr>
        <w:jc w:val="center"/>
        <w:rPr>
          <w:rFonts w:ascii="Arial" w:hAnsi="Arial" w:cs="Arial"/>
          <w:b/>
          <w:bCs/>
          <w:sz w:val="20"/>
          <w:szCs w:val="20"/>
        </w:rPr>
      </w:pPr>
    </w:p>
    <w:p w14:paraId="6E5F512F" w14:textId="59BA7CD9" w:rsidR="00972403" w:rsidRDefault="00972403" w:rsidP="00721A3B">
      <w:pPr>
        <w:jc w:val="center"/>
        <w:rPr>
          <w:rFonts w:ascii="Arial" w:hAnsi="Arial" w:cs="Arial"/>
          <w:b/>
          <w:bCs/>
          <w:sz w:val="20"/>
          <w:szCs w:val="20"/>
        </w:rPr>
      </w:pPr>
    </w:p>
    <w:p w14:paraId="62546593" w14:textId="18476864" w:rsidR="00972403" w:rsidRDefault="00972403" w:rsidP="00721A3B">
      <w:pPr>
        <w:jc w:val="center"/>
        <w:rPr>
          <w:rFonts w:ascii="Arial" w:hAnsi="Arial" w:cs="Arial"/>
          <w:b/>
          <w:bCs/>
          <w:sz w:val="20"/>
          <w:szCs w:val="20"/>
        </w:rPr>
      </w:pPr>
      <w:r w:rsidRPr="00FA5C87">
        <w:rPr>
          <w:noProof/>
          <w:sz w:val="24"/>
          <w:szCs w:val="24"/>
        </w:rPr>
        <w:lastRenderedPageBreak/>
        <mc:AlternateContent>
          <mc:Choice Requires="wps">
            <w:drawing>
              <wp:anchor distT="0" distB="0" distL="114300" distR="114300" simplePos="0" relativeHeight="251661312" behindDoc="0" locked="0" layoutInCell="1" hidden="0" allowOverlap="1" wp14:anchorId="067C7F3A" wp14:editId="7FE6DDFE">
                <wp:simplePos x="0" y="0"/>
                <wp:positionH relativeFrom="column">
                  <wp:posOffset>1469882</wp:posOffset>
                </wp:positionH>
                <wp:positionV relativeFrom="paragraph">
                  <wp:posOffset>8165</wp:posOffset>
                </wp:positionV>
                <wp:extent cx="3058732" cy="779171"/>
                <wp:effectExtent l="0" t="0" r="8890" b="1905"/>
                <wp:wrapNone/>
                <wp:docPr id="1" name="Rectángulo 1"/>
                <wp:cNvGraphicFramePr/>
                <a:graphic xmlns:a="http://schemas.openxmlformats.org/drawingml/2006/main">
                  <a:graphicData uri="http://schemas.microsoft.com/office/word/2010/wordprocessingShape">
                    <wps:wsp>
                      <wps:cNvSpPr/>
                      <wps:spPr>
                        <a:xfrm>
                          <a:off x="0" y="0"/>
                          <a:ext cx="3058732" cy="779171"/>
                        </a:xfrm>
                        <a:prstGeom prst="rect">
                          <a:avLst/>
                        </a:prstGeom>
                        <a:solidFill>
                          <a:schemeClr val="lt1"/>
                        </a:solidFill>
                        <a:ln>
                          <a:noFill/>
                        </a:ln>
                      </wps:spPr>
                      <wps:txbx>
                        <w:txbxContent>
                          <w:p w14:paraId="5673784D" w14:textId="77777777" w:rsidR="00972403" w:rsidRPr="000E7EBD" w:rsidRDefault="00972403" w:rsidP="000E7EBD">
                            <w:pPr>
                              <w:spacing w:before="171" w:after="0" w:line="240" w:lineRule="auto"/>
                              <w:ind w:right="1550"/>
                              <w:jc w:val="center"/>
                              <w:textDirection w:val="btLr"/>
                              <w:rPr>
                                <w:sz w:val="20"/>
                                <w:szCs w:val="20"/>
                              </w:rPr>
                            </w:pPr>
                            <w:r w:rsidRPr="000E7EBD">
                              <w:rPr>
                                <w:rFonts w:ascii="Arial" w:eastAsia="Arial" w:hAnsi="Arial" w:cs="Arial"/>
                                <w:color w:val="000000"/>
                                <w:sz w:val="20"/>
                                <w:szCs w:val="20"/>
                              </w:rPr>
                              <w:t>COLEGIO WATSON Y CRICK</w:t>
                            </w:r>
                          </w:p>
                          <w:p w14:paraId="26DB0B2D" w14:textId="77777777" w:rsidR="00972403" w:rsidRPr="000E7EBD" w:rsidRDefault="00972403" w:rsidP="000E7EBD">
                            <w:pPr>
                              <w:spacing w:after="0" w:line="240" w:lineRule="auto"/>
                              <w:ind w:right="1548"/>
                              <w:jc w:val="center"/>
                              <w:textDirection w:val="btLr"/>
                              <w:rPr>
                                <w:sz w:val="20"/>
                                <w:szCs w:val="20"/>
                              </w:rPr>
                            </w:pPr>
                            <w:r w:rsidRPr="000E7EBD">
                              <w:rPr>
                                <w:rFonts w:ascii="Arial" w:eastAsia="Arial" w:hAnsi="Arial" w:cs="Arial"/>
                                <w:color w:val="000000"/>
                                <w:sz w:val="20"/>
                                <w:szCs w:val="20"/>
                              </w:rPr>
                              <w:t>SECUNDARIA</w:t>
                            </w:r>
                          </w:p>
                          <w:p w14:paraId="3C4871B9" w14:textId="77777777" w:rsidR="00972403" w:rsidRPr="000E7EBD" w:rsidRDefault="00972403" w:rsidP="000E7EBD">
                            <w:pPr>
                              <w:spacing w:after="0" w:line="240" w:lineRule="auto"/>
                              <w:ind w:right="1548"/>
                              <w:jc w:val="center"/>
                              <w:textDirection w:val="btLr"/>
                              <w:rPr>
                                <w:sz w:val="20"/>
                                <w:szCs w:val="20"/>
                              </w:rPr>
                            </w:pPr>
                            <w:r w:rsidRPr="000E7EBD">
                              <w:rPr>
                                <w:rFonts w:ascii="Arial" w:eastAsia="Arial" w:hAnsi="Arial" w:cs="Arial"/>
                                <w:color w:val="000000"/>
                                <w:sz w:val="20"/>
                                <w:szCs w:val="20"/>
                              </w:rPr>
                              <w:t>CCT09PES0763R</w:t>
                            </w:r>
                          </w:p>
                          <w:p w14:paraId="423F9EC6" w14:textId="77777777" w:rsidR="00972403" w:rsidRPr="000E7EBD" w:rsidRDefault="00972403" w:rsidP="000E7EBD">
                            <w:pPr>
                              <w:spacing w:after="0" w:line="240" w:lineRule="auto"/>
                              <w:ind w:right="1548"/>
                              <w:jc w:val="center"/>
                              <w:textDirection w:val="btLr"/>
                              <w:rPr>
                                <w:sz w:val="20"/>
                                <w:szCs w:val="20"/>
                              </w:rPr>
                            </w:pPr>
                            <w:r w:rsidRPr="000E7EBD">
                              <w:rPr>
                                <w:rFonts w:ascii="Arial" w:eastAsia="Arial" w:hAnsi="Arial" w:cs="Arial"/>
                                <w:color w:val="000000"/>
                                <w:sz w:val="20"/>
                                <w:szCs w:val="20"/>
                              </w:rPr>
                              <w:t>CICLO ESCOLAR 2023-2024</w:t>
                            </w:r>
                          </w:p>
                          <w:p w14:paraId="1DBAE03B" w14:textId="77777777" w:rsidR="00972403" w:rsidRPr="000E7EBD" w:rsidRDefault="00972403" w:rsidP="00972403">
                            <w:pPr>
                              <w:spacing w:line="258" w:lineRule="auto"/>
                              <w:jc w:val="center"/>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7C7F3A" id="Rectángulo 1" o:spid="_x0000_s1027" style="position:absolute;left:0;text-align:left;margin-left:115.75pt;margin-top:.65pt;width:240.85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" fillcolor="white [3201]" stroked="f">
                <v:textbox inset="2.53958mm,1.2694mm,2.53958mm,1.2694mm">
                  <w:txbxContent>
                    <w:p w14:paraId="5673784D" w14:textId="77777777" w:rsidR="00972403" w:rsidRPr="000E7EBD" w:rsidRDefault="00972403" w:rsidP="000E7EBD">
                      <w:pPr>
                        <w:spacing w:before="171" w:after="0" w:line="240" w:lineRule="auto"/>
                        <w:ind w:right="1550"/>
                        <w:jc w:val="center"/>
                        <w:textDirection w:val="btLr"/>
                        <w:rPr>
                          <w:sz w:val="20"/>
                          <w:szCs w:val="20"/>
                        </w:rPr>
                      </w:pPr>
                      <w:r w:rsidRPr="000E7EBD">
                        <w:rPr>
                          <w:rFonts w:ascii="Arial" w:eastAsia="Arial" w:hAnsi="Arial" w:cs="Arial"/>
                          <w:color w:val="000000"/>
                          <w:sz w:val="20"/>
                          <w:szCs w:val="20"/>
                        </w:rPr>
                        <w:t>COLEGIO WATSON Y CRICK</w:t>
                      </w:r>
                    </w:p>
                    <w:p w14:paraId="26DB0B2D" w14:textId="77777777" w:rsidR="00972403" w:rsidRPr="000E7EBD" w:rsidRDefault="00972403" w:rsidP="000E7EBD">
                      <w:pPr>
                        <w:spacing w:after="0" w:line="240" w:lineRule="auto"/>
                        <w:ind w:right="1548"/>
                        <w:jc w:val="center"/>
                        <w:textDirection w:val="btLr"/>
                        <w:rPr>
                          <w:sz w:val="20"/>
                          <w:szCs w:val="20"/>
                        </w:rPr>
                      </w:pPr>
                      <w:r w:rsidRPr="000E7EBD">
                        <w:rPr>
                          <w:rFonts w:ascii="Arial" w:eastAsia="Arial" w:hAnsi="Arial" w:cs="Arial"/>
                          <w:color w:val="000000"/>
                          <w:sz w:val="20"/>
                          <w:szCs w:val="20"/>
                        </w:rPr>
                        <w:t>SECUNDARIA</w:t>
                      </w:r>
                    </w:p>
                    <w:p w14:paraId="3C4871B9" w14:textId="77777777" w:rsidR="00972403" w:rsidRPr="000E7EBD" w:rsidRDefault="00972403" w:rsidP="000E7EBD">
                      <w:pPr>
                        <w:spacing w:after="0" w:line="240" w:lineRule="auto"/>
                        <w:ind w:right="1548"/>
                        <w:jc w:val="center"/>
                        <w:textDirection w:val="btLr"/>
                        <w:rPr>
                          <w:sz w:val="20"/>
                          <w:szCs w:val="20"/>
                        </w:rPr>
                      </w:pPr>
                      <w:r w:rsidRPr="000E7EBD">
                        <w:rPr>
                          <w:rFonts w:ascii="Arial" w:eastAsia="Arial" w:hAnsi="Arial" w:cs="Arial"/>
                          <w:color w:val="000000"/>
                          <w:sz w:val="20"/>
                          <w:szCs w:val="20"/>
                        </w:rPr>
                        <w:t>CCT09PES0763R</w:t>
                      </w:r>
                    </w:p>
                    <w:p w14:paraId="423F9EC6" w14:textId="77777777" w:rsidR="00972403" w:rsidRPr="000E7EBD" w:rsidRDefault="00972403" w:rsidP="000E7EBD">
                      <w:pPr>
                        <w:spacing w:after="0" w:line="240" w:lineRule="auto"/>
                        <w:ind w:right="1548"/>
                        <w:jc w:val="center"/>
                        <w:textDirection w:val="btLr"/>
                        <w:rPr>
                          <w:sz w:val="20"/>
                          <w:szCs w:val="20"/>
                        </w:rPr>
                      </w:pPr>
                      <w:r w:rsidRPr="000E7EBD">
                        <w:rPr>
                          <w:rFonts w:ascii="Arial" w:eastAsia="Arial" w:hAnsi="Arial" w:cs="Arial"/>
                          <w:color w:val="000000"/>
                          <w:sz w:val="20"/>
                          <w:szCs w:val="20"/>
                        </w:rPr>
                        <w:t>CICLO ESCOLAR 2023-2024</w:t>
                      </w:r>
                    </w:p>
                    <w:p w14:paraId="1DBAE03B" w14:textId="77777777" w:rsidR="00972403" w:rsidRPr="000E7EBD" w:rsidRDefault="00972403" w:rsidP="00972403">
                      <w:pPr>
                        <w:spacing w:line="258" w:lineRule="auto"/>
                        <w:jc w:val="center"/>
                        <w:textDirection w:val="btLr"/>
                        <w:rPr>
                          <w:sz w:val="20"/>
                          <w:szCs w:val="20"/>
                        </w:rPr>
                      </w:pPr>
                    </w:p>
                  </w:txbxContent>
                </v:textbox>
              </v:rect>
            </w:pict>
          </mc:Fallback>
        </mc:AlternateContent>
      </w:r>
    </w:p>
    <w:p w14:paraId="50A8632C" w14:textId="77777777" w:rsidR="00972403" w:rsidRDefault="00972403" w:rsidP="00972403">
      <w:pPr>
        <w:rPr>
          <w:rFonts w:ascii="Arial" w:hAnsi="Arial" w:cs="Arial"/>
          <w:b/>
        </w:rPr>
      </w:pPr>
    </w:p>
    <w:p w14:paraId="575D68CD" w14:textId="77777777" w:rsidR="00972403" w:rsidRDefault="00972403" w:rsidP="000E7EBD">
      <w:pPr>
        <w:rPr>
          <w:rFonts w:ascii="Arial" w:hAnsi="Arial" w:cs="Arial"/>
          <w:b/>
        </w:rPr>
      </w:pPr>
    </w:p>
    <w:p w14:paraId="66F16407" w14:textId="1199E11A" w:rsidR="00972403" w:rsidRPr="000E7EBD" w:rsidRDefault="00972403" w:rsidP="000E7EBD">
      <w:pPr>
        <w:pStyle w:val="Sinespaciado"/>
        <w:jc w:val="center"/>
      </w:pPr>
      <w:r w:rsidRPr="000E7EBD">
        <w:t>CAMPO FORMATIVO: ÉTICA, NATURALEZA Y SOCIEDADES</w:t>
      </w:r>
    </w:p>
    <w:p w14:paraId="5597409A" w14:textId="77777777" w:rsidR="00972403" w:rsidRPr="000E7EBD" w:rsidRDefault="00972403" w:rsidP="000E7EBD">
      <w:pPr>
        <w:pStyle w:val="Sinespaciado"/>
        <w:jc w:val="center"/>
      </w:pPr>
      <w:r w:rsidRPr="000E7EBD">
        <w:t>GEOGRAFÍA 1er. GRADO                            PROFRA. IRMA SÁNCHEZ NAVARRO</w:t>
      </w:r>
    </w:p>
    <w:p w14:paraId="1B2884C0" w14:textId="77777777" w:rsidR="000E7EBD" w:rsidRPr="002F7EDA" w:rsidRDefault="00972403" w:rsidP="000E7EBD">
      <w:pPr>
        <w:rPr>
          <w:rFonts w:ascii="Arial" w:hAnsi="Arial" w:cs="Arial"/>
        </w:rPr>
      </w:pPr>
      <w:r w:rsidRPr="00480A7B">
        <w:rPr>
          <w:rFonts w:ascii="Arial" w:hAnsi="Arial" w:cs="Arial"/>
        </w:rPr>
        <w:t xml:space="preserve">               </w:t>
      </w:r>
      <w:r>
        <w:rPr>
          <w:rFonts w:ascii="Arial" w:hAnsi="Arial" w:cs="Arial"/>
        </w:rPr>
        <w:t xml:space="preserve">   </w:t>
      </w:r>
      <w:r w:rsidR="000E7EBD" w:rsidRPr="002F7EDA">
        <w:rPr>
          <w:rFonts w:ascii="Arial" w:hAnsi="Arial" w:cs="Arial"/>
        </w:rPr>
        <w:t>LISTA DE COTEJO DE CUADERNO</w:t>
      </w:r>
      <w:r w:rsidR="000E7EBD">
        <w:rPr>
          <w:rFonts w:ascii="Arial" w:hAnsi="Arial" w:cs="Arial"/>
        </w:rPr>
        <w:t>. SEGUNDO PERIODO</w:t>
      </w:r>
    </w:p>
    <w:tbl>
      <w:tblPr>
        <w:tblStyle w:val="Tablaconcuadrcula"/>
        <w:tblpPr w:leftFromText="141" w:rightFromText="141" w:vertAnchor="page" w:horzAnchor="margin" w:tblpXSpec="center" w:tblpY="3611"/>
        <w:tblW w:w="7083" w:type="dxa"/>
        <w:tblLook w:val="04A0" w:firstRow="1" w:lastRow="0" w:firstColumn="1" w:lastColumn="0" w:noHBand="0" w:noVBand="1"/>
      </w:tblPr>
      <w:tblGrid>
        <w:gridCol w:w="3397"/>
        <w:gridCol w:w="709"/>
        <w:gridCol w:w="567"/>
        <w:gridCol w:w="2410"/>
      </w:tblGrid>
      <w:tr w:rsidR="000E7EBD" w14:paraId="03856149" w14:textId="77777777" w:rsidTr="006A4C53">
        <w:tc>
          <w:tcPr>
            <w:tcW w:w="3397" w:type="dxa"/>
          </w:tcPr>
          <w:p w14:paraId="7F264F5E" w14:textId="77777777" w:rsidR="000E7EBD" w:rsidRPr="000E7EBD" w:rsidRDefault="000E7EBD" w:rsidP="006A4C53">
            <w:pPr>
              <w:jc w:val="center"/>
              <w:rPr>
                <w:rFonts w:ascii="Arial" w:hAnsi="Arial" w:cs="Arial"/>
                <w:sz w:val="20"/>
                <w:szCs w:val="20"/>
              </w:rPr>
            </w:pPr>
            <w:r w:rsidRPr="000E7EBD">
              <w:rPr>
                <w:rFonts w:ascii="Arial" w:hAnsi="Arial" w:cs="Arial"/>
                <w:sz w:val="20"/>
                <w:szCs w:val="20"/>
              </w:rPr>
              <w:t>CUADERNO</w:t>
            </w:r>
          </w:p>
        </w:tc>
        <w:tc>
          <w:tcPr>
            <w:tcW w:w="709" w:type="dxa"/>
          </w:tcPr>
          <w:p w14:paraId="7BBFC84C" w14:textId="77777777" w:rsidR="000E7EBD" w:rsidRPr="000E7EBD" w:rsidRDefault="000E7EBD" w:rsidP="006A4C53">
            <w:pPr>
              <w:jc w:val="center"/>
              <w:rPr>
                <w:rFonts w:ascii="Arial" w:hAnsi="Arial" w:cs="Arial"/>
                <w:sz w:val="20"/>
                <w:szCs w:val="20"/>
              </w:rPr>
            </w:pPr>
            <w:r w:rsidRPr="000E7EBD">
              <w:rPr>
                <w:rFonts w:ascii="Arial" w:hAnsi="Arial" w:cs="Arial"/>
                <w:sz w:val="20"/>
                <w:szCs w:val="20"/>
              </w:rPr>
              <w:t>sí</w:t>
            </w:r>
          </w:p>
        </w:tc>
        <w:tc>
          <w:tcPr>
            <w:tcW w:w="567" w:type="dxa"/>
          </w:tcPr>
          <w:p w14:paraId="07741542" w14:textId="77777777" w:rsidR="000E7EBD" w:rsidRPr="000E7EBD" w:rsidRDefault="000E7EBD" w:rsidP="006A4C53">
            <w:pPr>
              <w:jc w:val="center"/>
              <w:rPr>
                <w:rFonts w:ascii="Arial" w:hAnsi="Arial" w:cs="Arial"/>
                <w:sz w:val="20"/>
                <w:szCs w:val="20"/>
              </w:rPr>
            </w:pPr>
            <w:r w:rsidRPr="000E7EBD">
              <w:rPr>
                <w:rFonts w:ascii="Arial" w:hAnsi="Arial" w:cs="Arial"/>
                <w:sz w:val="20"/>
                <w:szCs w:val="20"/>
              </w:rPr>
              <w:t>no</w:t>
            </w:r>
          </w:p>
        </w:tc>
        <w:tc>
          <w:tcPr>
            <w:tcW w:w="2410" w:type="dxa"/>
          </w:tcPr>
          <w:p w14:paraId="0B602C05" w14:textId="77777777" w:rsidR="000E7EBD" w:rsidRPr="000E7EBD" w:rsidRDefault="000E7EBD" w:rsidP="006A4C53">
            <w:pPr>
              <w:jc w:val="center"/>
              <w:rPr>
                <w:rFonts w:ascii="Arial" w:hAnsi="Arial" w:cs="Arial"/>
                <w:sz w:val="20"/>
                <w:szCs w:val="20"/>
              </w:rPr>
            </w:pPr>
            <w:r w:rsidRPr="000E7EBD">
              <w:rPr>
                <w:rFonts w:ascii="Arial" w:hAnsi="Arial" w:cs="Arial"/>
                <w:sz w:val="20"/>
                <w:szCs w:val="20"/>
              </w:rPr>
              <w:t>Falta</w:t>
            </w:r>
          </w:p>
        </w:tc>
      </w:tr>
      <w:tr w:rsidR="000E7EBD" w14:paraId="1C1679C4" w14:textId="77777777" w:rsidTr="006A4C53">
        <w:trPr>
          <w:trHeight w:val="175"/>
        </w:trPr>
        <w:tc>
          <w:tcPr>
            <w:tcW w:w="3397" w:type="dxa"/>
          </w:tcPr>
          <w:p w14:paraId="2EF1DA1A" w14:textId="77777777" w:rsidR="000E7EBD" w:rsidRPr="000E7EBD" w:rsidRDefault="000E7EBD" w:rsidP="006A4C53">
            <w:pPr>
              <w:pStyle w:val="Sinespaciado"/>
            </w:pPr>
            <w:r w:rsidRPr="000E7EBD">
              <w:t>FORRADO</w:t>
            </w:r>
          </w:p>
        </w:tc>
        <w:tc>
          <w:tcPr>
            <w:tcW w:w="709" w:type="dxa"/>
          </w:tcPr>
          <w:p w14:paraId="0F48F436" w14:textId="77777777" w:rsidR="000E7EBD" w:rsidRPr="000E7EBD" w:rsidRDefault="000E7EBD" w:rsidP="006A4C53">
            <w:pPr>
              <w:pStyle w:val="Sinespaciado"/>
            </w:pPr>
          </w:p>
        </w:tc>
        <w:tc>
          <w:tcPr>
            <w:tcW w:w="567" w:type="dxa"/>
          </w:tcPr>
          <w:p w14:paraId="7CCD6A25" w14:textId="77777777" w:rsidR="000E7EBD" w:rsidRPr="000E7EBD" w:rsidRDefault="000E7EBD" w:rsidP="006A4C53">
            <w:pPr>
              <w:pStyle w:val="Sinespaciado"/>
            </w:pPr>
          </w:p>
        </w:tc>
        <w:tc>
          <w:tcPr>
            <w:tcW w:w="2410" w:type="dxa"/>
          </w:tcPr>
          <w:p w14:paraId="6AE631EE" w14:textId="77777777" w:rsidR="000E7EBD" w:rsidRPr="000E7EBD" w:rsidRDefault="000E7EBD" w:rsidP="006A4C53">
            <w:pPr>
              <w:pStyle w:val="Sinespaciado"/>
            </w:pPr>
          </w:p>
        </w:tc>
      </w:tr>
      <w:tr w:rsidR="000E7EBD" w14:paraId="0D3C1F15" w14:textId="77777777" w:rsidTr="006A4C53">
        <w:tc>
          <w:tcPr>
            <w:tcW w:w="3397" w:type="dxa"/>
          </w:tcPr>
          <w:p w14:paraId="254A02E3" w14:textId="77777777" w:rsidR="000E7EBD" w:rsidRPr="000E7EBD" w:rsidRDefault="000E7EBD" w:rsidP="006A4C53">
            <w:pPr>
              <w:pStyle w:val="Sinespaciado"/>
            </w:pPr>
            <w:r w:rsidRPr="000E7EBD">
              <w:t>ETIQUETA DE DATOS</w:t>
            </w:r>
          </w:p>
        </w:tc>
        <w:tc>
          <w:tcPr>
            <w:tcW w:w="709" w:type="dxa"/>
          </w:tcPr>
          <w:p w14:paraId="235D7829" w14:textId="77777777" w:rsidR="000E7EBD" w:rsidRPr="000E7EBD" w:rsidRDefault="000E7EBD" w:rsidP="006A4C53">
            <w:pPr>
              <w:pStyle w:val="Sinespaciado"/>
            </w:pPr>
          </w:p>
        </w:tc>
        <w:tc>
          <w:tcPr>
            <w:tcW w:w="567" w:type="dxa"/>
          </w:tcPr>
          <w:p w14:paraId="53D7917D" w14:textId="77777777" w:rsidR="000E7EBD" w:rsidRPr="000E7EBD" w:rsidRDefault="000E7EBD" w:rsidP="006A4C53">
            <w:pPr>
              <w:pStyle w:val="Sinespaciado"/>
            </w:pPr>
          </w:p>
        </w:tc>
        <w:tc>
          <w:tcPr>
            <w:tcW w:w="2410" w:type="dxa"/>
          </w:tcPr>
          <w:p w14:paraId="4F65BE23" w14:textId="77777777" w:rsidR="000E7EBD" w:rsidRPr="000E7EBD" w:rsidRDefault="000E7EBD" w:rsidP="006A4C53">
            <w:pPr>
              <w:pStyle w:val="Sinespaciado"/>
            </w:pPr>
          </w:p>
        </w:tc>
      </w:tr>
      <w:tr w:rsidR="000E7EBD" w14:paraId="34E264F0" w14:textId="77777777" w:rsidTr="006A4C53">
        <w:tc>
          <w:tcPr>
            <w:tcW w:w="3397" w:type="dxa"/>
          </w:tcPr>
          <w:p w14:paraId="56811E5A" w14:textId="77777777" w:rsidR="000E7EBD" w:rsidRPr="000E7EBD" w:rsidRDefault="000E7EBD" w:rsidP="006A4C53">
            <w:pPr>
              <w:pStyle w:val="Sinespaciado"/>
            </w:pPr>
            <w:r w:rsidRPr="000E7EBD">
              <w:t>PORTADA DE DATOS</w:t>
            </w:r>
          </w:p>
        </w:tc>
        <w:tc>
          <w:tcPr>
            <w:tcW w:w="709" w:type="dxa"/>
          </w:tcPr>
          <w:p w14:paraId="3276459A" w14:textId="77777777" w:rsidR="000E7EBD" w:rsidRPr="000E7EBD" w:rsidRDefault="000E7EBD" w:rsidP="006A4C53">
            <w:pPr>
              <w:pStyle w:val="Sinespaciado"/>
            </w:pPr>
          </w:p>
        </w:tc>
        <w:tc>
          <w:tcPr>
            <w:tcW w:w="567" w:type="dxa"/>
          </w:tcPr>
          <w:p w14:paraId="7E58F5CA" w14:textId="77777777" w:rsidR="000E7EBD" w:rsidRPr="000E7EBD" w:rsidRDefault="000E7EBD" w:rsidP="006A4C53">
            <w:pPr>
              <w:pStyle w:val="Sinespaciado"/>
            </w:pPr>
          </w:p>
        </w:tc>
        <w:tc>
          <w:tcPr>
            <w:tcW w:w="2410" w:type="dxa"/>
          </w:tcPr>
          <w:p w14:paraId="11C45AF7" w14:textId="77777777" w:rsidR="000E7EBD" w:rsidRPr="000E7EBD" w:rsidRDefault="000E7EBD" w:rsidP="006A4C53">
            <w:pPr>
              <w:pStyle w:val="Sinespaciado"/>
            </w:pPr>
          </w:p>
        </w:tc>
      </w:tr>
      <w:tr w:rsidR="000E7EBD" w14:paraId="31D4CD0F" w14:textId="77777777" w:rsidTr="006A4C53">
        <w:tc>
          <w:tcPr>
            <w:tcW w:w="3397" w:type="dxa"/>
          </w:tcPr>
          <w:p w14:paraId="7348F969" w14:textId="77777777" w:rsidR="000E7EBD" w:rsidRPr="000E7EBD" w:rsidRDefault="000E7EBD" w:rsidP="006A4C53">
            <w:pPr>
              <w:pStyle w:val="Sinespaciado"/>
            </w:pPr>
            <w:r w:rsidRPr="000E7EBD">
              <w:t>CARÁTULA DE PERIODO</w:t>
            </w:r>
          </w:p>
        </w:tc>
        <w:tc>
          <w:tcPr>
            <w:tcW w:w="709" w:type="dxa"/>
          </w:tcPr>
          <w:p w14:paraId="51953385" w14:textId="77777777" w:rsidR="000E7EBD" w:rsidRPr="000E7EBD" w:rsidRDefault="000E7EBD" w:rsidP="006A4C53">
            <w:pPr>
              <w:pStyle w:val="Sinespaciado"/>
            </w:pPr>
          </w:p>
        </w:tc>
        <w:tc>
          <w:tcPr>
            <w:tcW w:w="567" w:type="dxa"/>
          </w:tcPr>
          <w:p w14:paraId="63E65140" w14:textId="77777777" w:rsidR="000E7EBD" w:rsidRPr="000E7EBD" w:rsidRDefault="000E7EBD" w:rsidP="006A4C53">
            <w:pPr>
              <w:pStyle w:val="Sinespaciado"/>
            </w:pPr>
          </w:p>
        </w:tc>
        <w:tc>
          <w:tcPr>
            <w:tcW w:w="2410" w:type="dxa"/>
          </w:tcPr>
          <w:p w14:paraId="34A4D038" w14:textId="77777777" w:rsidR="000E7EBD" w:rsidRPr="000E7EBD" w:rsidRDefault="000E7EBD" w:rsidP="006A4C53">
            <w:pPr>
              <w:pStyle w:val="Sinespaciado"/>
            </w:pPr>
          </w:p>
        </w:tc>
      </w:tr>
      <w:tr w:rsidR="000E7EBD" w14:paraId="4D551885" w14:textId="77777777" w:rsidTr="006A4C53">
        <w:tc>
          <w:tcPr>
            <w:tcW w:w="3397" w:type="dxa"/>
          </w:tcPr>
          <w:p w14:paraId="4BCB94B0" w14:textId="539E80E2" w:rsidR="000E7EBD" w:rsidRPr="000E7EBD" w:rsidRDefault="00576CFC" w:rsidP="006A4C53">
            <w:pPr>
              <w:pStyle w:val="Sinespaciado"/>
            </w:pPr>
            <w:r>
              <w:t>CRITERIOS</w:t>
            </w:r>
            <w:r w:rsidR="000E7EBD" w:rsidRPr="000E7EBD">
              <w:t xml:space="preserve"> DE EVALUACIÓN FIRMADO</w:t>
            </w:r>
          </w:p>
        </w:tc>
        <w:tc>
          <w:tcPr>
            <w:tcW w:w="709" w:type="dxa"/>
          </w:tcPr>
          <w:p w14:paraId="5C13EE6A" w14:textId="77777777" w:rsidR="000E7EBD" w:rsidRPr="000E7EBD" w:rsidRDefault="000E7EBD" w:rsidP="006A4C53">
            <w:pPr>
              <w:pStyle w:val="Sinespaciado"/>
            </w:pPr>
          </w:p>
        </w:tc>
        <w:tc>
          <w:tcPr>
            <w:tcW w:w="567" w:type="dxa"/>
          </w:tcPr>
          <w:p w14:paraId="03AE477B" w14:textId="77777777" w:rsidR="000E7EBD" w:rsidRPr="000E7EBD" w:rsidRDefault="000E7EBD" w:rsidP="006A4C53">
            <w:pPr>
              <w:pStyle w:val="Sinespaciado"/>
            </w:pPr>
          </w:p>
        </w:tc>
        <w:tc>
          <w:tcPr>
            <w:tcW w:w="2410" w:type="dxa"/>
          </w:tcPr>
          <w:p w14:paraId="1BBD6EEC" w14:textId="77777777" w:rsidR="000E7EBD" w:rsidRPr="000E7EBD" w:rsidRDefault="000E7EBD" w:rsidP="006A4C53">
            <w:pPr>
              <w:pStyle w:val="Sinespaciado"/>
            </w:pPr>
          </w:p>
        </w:tc>
      </w:tr>
      <w:tr w:rsidR="000E7EBD" w14:paraId="25C40033" w14:textId="77777777" w:rsidTr="006A4C53">
        <w:tc>
          <w:tcPr>
            <w:tcW w:w="3397" w:type="dxa"/>
          </w:tcPr>
          <w:p w14:paraId="549A766A" w14:textId="77777777" w:rsidR="000E7EBD" w:rsidRPr="000E7EBD" w:rsidRDefault="000E7EBD" w:rsidP="006A4C53">
            <w:pPr>
              <w:pStyle w:val="Sinespaciado"/>
            </w:pPr>
            <w:r w:rsidRPr="000E7EBD">
              <w:t>TEMARIO</w:t>
            </w:r>
          </w:p>
        </w:tc>
        <w:tc>
          <w:tcPr>
            <w:tcW w:w="709" w:type="dxa"/>
          </w:tcPr>
          <w:p w14:paraId="44BDA104" w14:textId="77777777" w:rsidR="000E7EBD" w:rsidRPr="000E7EBD" w:rsidRDefault="000E7EBD" w:rsidP="006A4C53">
            <w:pPr>
              <w:pStyle w:val="Sinespaciado"/>
            </w:pPr>
          </w:p>
        </w:tc>
        <w:tc>
          <w:tcPr>
            <w:tcW w:w="567" w:type="dxa"/>
          </w:tcPr>
          <w:p w14:paraId="39D6EE7F" w14:textId="77777777" w:rsidR="000E7EBD" w:rsidRPr="000E7EBD" w:rsidRDefault="000E7EBD" w:rsidP="006A4C53">
            <w:pPr>
              <w:pStyle w:val="Sinespaciado"/>
            </w:pPr>
          </w:p>
        </w:tc>
        <w:tc>
          <w:tcPr>
            <w:tcW w:w="2410" w:type="dxa"/>
          </w:tcPr>
          <w:p w14:paraId="5759A962" w14:textId="77777777" w:rsidR="000E7EBD" w:rsidRPr="000E7EBD" w:rsidRDefault="000E7EBD" w:rsidP="006A4C53">
            <w:pPr>
              <w:pStyle w:val="Sinespaciado"/>
            </w:pPr>
          </w:p>
        </w:tc>
      </w:tr>
      <w:tr w:rsidR="000E7EBD" w14:paraId="7334A64A" w14:textId="77777777" w:rsidTr="006A4C53">
        <w:tc>
          <w:tcPr>
            <w:tcW w:w="3397" w:type="dxa"/>
          </w:tcPr>
          <w:p w14:paraId="6B487812" w14:textId="77777777" w:rsidR="000E7EBD" w:rsidRPr="000E7EBD" w:rsidRDefault="000E7EBD" w:rsidP="006A4C53">
            <w:pPr>
              <w:pStyle w:val="Sinespaciado"/>
            </w:pPr>
            <w:r w:rsidRPr="000E7EBD">
              <w:t>FECHAS</w:t>
            </w:r>
          </w:p>
        </w:tc>
        <w:tc>
          <w:tcPr>
            <w:tcW w:w="709" w:type="dxa"/>
          </w:tcPr>
          <w:p w14:paraId="563338AF" w14:textId="77777777" w:rsidR="000E7EBD" w:rsidRPr="000E7EBD" w:rsidRDefault="000E7EBD" w:rsidP="006A4C53">
            <w:pPr>
              <w:pStyle w:val="Sinespaciado"/>
            </w:pPr>
          </w:p>
        </w:tc>
        <w:tc>
          <w:tcPr>
            <w:tcW w:w="567" w:type="dxa"/>
          </w:tcPr>
          <w:p w14:paraId="06126C04" w14:textId="77777777" w:rsidR="000E7EBD" w:rsidRPr="000E7EBD" w:rsidRDefault="000E7EBD" w:rsidP="006A4C53">
            <w:pPr>
              <w:pStyle w:val="Sinespaciado"/>
            </w:pPr>
          </w:p>
        </w:tc>
        <w:tc>
          <w:tcPr>
            <w:tcW w:w="2410" w:type="dxa"/>
          </w:tcPr>
          <w:p w14:paraId="5BE17439" w14:textId="77777777" w:rsidR="000E7EBD" w:rsidRPr="000E7EBD" w:rsidRDefault="000E7EBD" w:rsidP="006A4C53">
            <w:pPr>
              <w:pStyle w:val="Sinespaciado"/>
            </w:pPr>
          </w:p>
        </w:tc>
      </w:tr>
      <w:tr w:rsidR="000E7EBD" w14:paraId="7D9E750F" w14:textId="77777777" w:rsidTr="006A4C53">
        <w:tc>
          <w:tcPr>
            <w:tcW w:w="3397" w:type="dxa"/>
          </w:tcPr>
          <w:p w14:paraId="65180244" w14:textId="77777777" w:rsidR="000E7EBD" w:rsidRPr="000E7EBD" w:rsidRDefault="000E7EBD" w:rsidP="006A4C53">
            <w:pPr>
              <w:pStyle w:val="Sinespaciado"/>
            </w:pPr>
            <w:r w:rsidRPr="000E7EBD">
              <w:t>FRASES</w:t>
            </w:r>
          </w:p>
        </w:tc>
        <w:tc>
          <w:tcPr>
            <w:tcW w:w="709" w:type="dxa"/>
          </w:tcPr>
          <w:p w14:paraId="651BE25D" w14:textId="77777777" w:rsidR="000E7EBD" w:rsidRPr="000E7EBD" w:rsidRDefault="000E7EBD" w:rsidP="006A4C53">
            <w:pPr>
              <w:pStyle w:val="Sinespaciado"/>
            </w:pPr>
          </w:p>
        </w:tc>
        <w:tc>
          <w:tcPr>
            <w:tcW w:w="567" w:type="dxa"/>
          </w:tcPr>
          <w:p w14:paraId="79C7F228" w14:textId="77777777" w:rsidR="000E7EBD" w:rsidRPr="000E7EBD" w:rsidRDefault="000E7EBD" w:rsidP="006A4C53">
            <w:pPr>
              <w:pStyle w:val="Sinespaciado"/>
            </w:pPr>
          </w:p>
        </w:tc>
        <w:tc>
          <w:tcPr>
            <w:tcW w:w="2410" w:type="dxa"/>
          </w:tcPr>
          <w:p w14:paraId="0C8FA44A" w14:textId="77777777" w:rsidR="000E7EBD" w:rsidRPr="000E7EBD" w:rsidRDefault="000E7EBD" w:rsidP="006A4C53">
            <w:pPr>
              <w:pStyle w:val="Sinespaciado"/>
            </w:pPr>
          </w:p>
        </w:tc>
      </w:tr>
      <w:tr w:rsidR="000E7EBD" w14:paraId="26F150DE" w14:textId="77777777" w:rsidTr="006A4C53">
        <w:tc>
          <w:tcPr>
            <w:tcW w:w="3397" w:type="dxa"/>
          </w:tcPr>
          <w:p w14:paraId="42FDB9E8" w14:textId="77777777" w:rsidR="000E7EBD" w:rsidRPr="000E7EBD" w:rsidRDefault="000E7EBD" w:rsidP="006A4C53">
            <w:pPr>
              <w:pStyle w:val="Sinespaciado"/>
            </w:pPr>
            <w:r w:rsidRPr="000E7EBD">
              <w:t>TÍTULOS</w:t>
            </w:r>
          </w:p>
        </w:tc>
        <w:tc>
          <w:tcPr>
            <w:tcW w:w="709" w:type="dxa"/>
          </w:tcPr>
          <w:p w14:paraId="1AD1E40F" w14:textId="77777777" w:rsidR="000E7EBD" w:rsidRPr="000E7EBD" w:rsidRDefault="000E7EBD" w:rsidP="006A4C53">
            <w:pPr>
              <w:pStyle w:val="Sinespaciado"/>
            </w:pPr>
          </w:p>
        </w:tc>
        <w:tc>
          <w:tcPr>
            <w:tcW w:w="567" w:type="dxa"/>
          </w:tcPr>
          <w:p w14:paraId="0126C0B6" w14:textId="77777777" w:rsidR="000E7EBD" w:rsidRPr="000E7EBD" w:rsidRDefault="000E7EBD" w:rsidP="006A4C53">
            <w:pPr>
              <w:pStyle w:val="Sinespaciado"/>
            </w:pPr>
          </w:p>
        </w:tc>
        <w:tc>
          <w:tcPr>
            <w:tcW w:w="2410" w:type="dxa"/>
          </w:tcPr>
          <w:p w14:paraId="29226109" w14:textId="77777777" w:rsidR="000E7EBD" w:rsidRPr="000E7EBD" w:rsidRDefault="000E7EBD" w:rsidP="006A4C53">
            <w:pPr>
              <w:pStyle w:val="Sinespaciado"/>
            </w:pPr>
          </w:p>
        </w:tc>
      </w:tr>
      <w:tr w:rsidR="000E7EBD" w14:paraId="363CBAA6" w14:textId="77777777" w:rsidTr="006A4C53">
        <w:tc>
          <w:tcPr>
            <w:tcW w:w="3397" w:type="dxa"/>
          </w:tcPr>
          <w:p w14:paraId="12B809C7" w14:textId="77777777" w:rsidR="000E7EBD" w:rsidRPr="000E7EBD" w:rsidRDefault="000E7EBD" w:rsidP="006A4C53">
            <w:pPr>
              <w:pStyle w:val="Sinespaciado"/>
            </w:pPr>
            <w:r w:rsidRPr="000E7EBD">
              <w:t>APUNTES COMPLETOS</w:t>
            </w:r>
          </w:p>
        </w:tc>
        <w:tc>
          <w:tcPr>
            <w:tcW w:w="709" w:type="dxa"/>
          </w:tcPr>
          <w:p w14:paraId="395BC274" w14:textId="77777777" w:rsidR="000E7EBD" w:rsidRPr="000E7EBD" w:rsidRDefault="000E7EBD" w:rsidP="006A4C53">
            <w:pPr>
              <w:pStyle w:val="Sinespaciado"/>
            </w:pPr>
          </w:p>
        </w:tc>
        <w:tc>
          <w:tcPr>
            <w:tcW w:w="567" w:type="dxa"/>
          </w:tcPr>
          <w:p w14:paraId="103FA799" w14:textId="77777777" w:rsidR="000E7EBD" w:rsidRPr="000E7EBD" w:rsidRDefault="000E7EBD" w:rsidP="006A4C53">
            <w:pPr>
              <w:pStyle w:val="Sinespaciado"/>
            </w:pPr>
          </w:p>
        </w:tc>
        <w:tc>
          <w:tcPr>
            <w:tcW w:w="2410" w:type="dxa"/>
          </w:tcPr>
          <w:p w14:paraId="19AA52F2" w14:textId="77777777" w:rsidR="000E7EBD" w:rsidRPr="000E7EBD" w:rsidRDefault="000E7EBD" w:rsidP="006A4C53">
            <w:pPr>
              <w:pStyle w:val="Sinespaciado"/>
            </w:pPr>
          </w:p>
        </w:tc>
      </w:tr>
      <w:tr w:rsidR="006A4C53" w14:paraId="13A4E902" w14:textId="77777777" w:rsidTr="001B2C90">
        <w:trPr>
          <w:trHeight w:val="821"/>
        </w:trPr>
        <w:tc>
          <w:tcPr>
            <w:tcW w:w="3397" w:type="dxa"/>
          </w:tcPr>
          <w:p w14:paraId="52D136A3" w14:textId="77777777" w:rsidR="006A4C53" w:rsidRPr="000E7EBD" w:rsidRDefault="006A4C53" w:rsidP="006A4C53">
            <w:pPr>
              <w:pStyle w:val="Sinespaciado"/>
            </w:pPr>
            <w:r w:rsidRPr="000E7EBD">
              <w:t>MAPAS POLÍTICOS CORRECTAMENTE PEGADOS Y CON DATOS</w:t>
            </w:r>
          </w:p>
        </w:tc>
        <w:tc>
          <w:tcPr>
            <w:tcW w:w="709" w:type="dxa"/>
          </w:tcPr>
          <w:p w14:paraId="3F29FE3B" w14:textId="77777777" w:rsidR="006A4C53" w:rsidRPr="000E7EBD" w:rsidRDefault="006A4C53" w:rsidP="006A4C53">
            <w:pPr>
              <w:pStyle w:val="Sinespaciado"/>
            </w:pPr>
          </w:p>
        </w:tc>
        <w:tc>
          <w:tcPr>
            <w:tcW w:w="567" w:type="dxa"/>
          </w:tcPr>
          <w:p w14:paraId="490AF04E" w14:textId="77777777" w:rsidR="006A4C53" w:rsidRPr="000E7EBD" w:rsidRDefault="006A4C53" w:rsidP="006A4C53">
            <w:pPr>
              <w:pStyle w:val="Sinespaciado"/>
            </w:pPr>
          </w:p>
        </w:tc>
        <w:tc>
          <w:tcPr>
            <w:tcW w:w="2410" w:type="dxa"/>
          </w:tcPr>
          <w:p w14:paraId="43B1B621" w14:textId="4FFC3AED" w:rsidR="006A4C53" w:rsidRPr="000E7EBD" w:rsidRDefault="006A4C53" w:rsidP="006A4C53">
            <w:pPr>
              <w:pStyle w:val="Sinespaciado"/>
            </w:pPr>
          </w:p>
        </w:tc>
      </w:tr>
      <w:tr w:rsidR="000E7EBD" w14:paraId="3629DC40" w14:textId="77777777" w:rsidTr="006A4C53">
        <w:tc>
          <w:tcPr>
            <w:tcW w:w="3397" w:type="dxa"/>
          </w:tcPr>
          <w:p w14:paraId="388B9D1C" w14:textId="77777777" w:rsidR="000E7EBD" w:rsidRPr="000E7EBD" w:rsidRDefault="000E7EBD" w:rsidP="006A4C53">
            <w:pPr>
              <w:pStyle w:val="Sinespaciado"/>
            </w:pPr>
            <w:r w:rsidRPr="000E7EBD">
              <w:t>LETRA LEGIBLE</w:t>
            </w:r>
          </w:p>
        </w:tc>
        <w:tc>
          <w:tcPr>
            <w:tcW w:w="709" w:type="dxa"/>
          </w:tcPr>
          <w:p w14:paraId="5F171B87" w14:textId="77777777" w:rsidR="000E7EBD" w:rsidRPr="000E7EBD" w:rsidRDefault="000E7EBD" w:rsidP="006A4C53">
            <w:pPr>
              <w:pStyle w:val="Sinespaciado"/>
            </w:pPr>
          </w:p>
        </w:tc>
        <w:tc>
          <w:tcPr>
            <w:tcW w:w="567" w:type="dxa"/>
          </w:tcPr>
          <w:p w14:paraId="1487FA83" w14:textId="77777777" w:rsidR="000E7EBD" w:rsidRPr="000E7EBD" w:rsidRDefault="000E7EBD" w:rsidP="006A4C53">
            <w:pPr>
              <w:pStyle w:val="Sinespaciado"/>
            </w:pPr>
          </w:p>
        </w:tc>
        <w:tc>
          <w:tcPr>
            <w:tcW w:w="2410" w:type="dxa"/>
          </w:tcPr>
          <w:p w14:paraId="4E733E4D" w14:textId="77777777" w:rsidR="000E7EBD" w:rsidRPr="000E7EBD" w:rsidRDefault="000E7EBD" w:rsidP="006A4C53">
            <w:pPr>
              <w:pStyle w:val="Sinespaciado"/>
            </w:pPr>
          </w:p>
        </w:tc>
      </w:tr>
    </w:tbl>
    <w:p w14:paraId="75829F11" w14:textId="361AEE86" w:rsidR="000E7EBD" w:rsidRDefault="00972403" w:rsidP="00972403">
      <w:pPr>
        <w:rPr>
          <w:rFonts w:ascii="Arial" w:hAnsi="Arial" w:cs="Arial"/>
        </w:rPr>
      </w:pPr>
      <w:r>
        <w:rPr>
          <w:rFonts w:ascii="Arial" w:hAnsi="Arial" w:cs="Arial"/>
        </w:rPr>
        <w:t xml:space="preserve">              </w:t>
      </w:r>
    </w:p>
    <w:p w14:paraId="0F255479" w14:textId="027FC754" w:rsidR="000E7EBD" w:rsidRDefault="006A4C53">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B0E913E" wp14:editId="7B92F635">
                <wp:simplePos x="0" y="0"/>
                <wp:positionH relativeFrom="column">
                  <wp:posOffset>594119</wp:posOffset>
                </wp:positionH>
                <wp:positionV relativeFrom="paragraph">
                  <wp:posOffset>2815876</wp:posOffset>
                </wp:positionV>
                <wp:extent cx="4501166" cy="1204175"/>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4501166" cy="1204175"/>
                        </a:xfrm>
                        <a:prstGeom prst="rect">
                          <a:avLst/>
                        </a:prstGeom>
                        <a:solidFill>
                          <a:schemeClr val="lt1"/>
                        </a:solidFill>
                        <a:ln w="6350">
                          <a:noFill/>
                        </a:ln>
                      </wps:spPr>
                      <wps:txbx>
                        <w:txbxContent>
                          <w:p w14:paraId="17B658A4" w14:textId="77777777" w:rsidR="006A4C53" w:rsidRDefault="006A4C53" w:rsidP="006A4C53">
                            <w:pPr>
                              <w:rPr>
                                <w:rFonts w:ascii="Arial" w:hAnsi="Arial" w:cs="Arial"/>
                              </w:rPr>
                            </w:pPr>
                            <w:r>
                              <w:rPr>
                                <w:rFonts w:ascii="Arial" w:hAnsi="Arial" w:cs="Arial"/>
                              </w:rPr>
                              <w:t>CALIFICACIÓN: ________</w:t>
                            </w:r>
                          </w:p>
                          <w:p w14:paraId="497358C1" w14:textId="77777777" w:rsidR="006A4C53" w:rsidRDefault="006A4C53" w:rsidP="006A4C53">
                            <w:pPr>
                              <w:rPr>
                                <w:rFonts w:ascii="Arial" w:hAnsi="Arial" w:cs="Arial"/>
                                <w:sz w:val="20"/>
                                <w:szCs w:val="20"/>
                              </w:rPr>
                            </w:pPr>
                            <w:r>
                              <w:rPr>
                                <w:rFonts w:ascii="Arial" w:hAnsi="Arial" w:cs="Arial"/>
                                <w:sz w:val="20"/>
                                <w:szCs w:val="20"/>
                              </w:rPr>
                              <w:t xml:space="preserve">            </w:t>
                            </w:r>
                          </w:p>
                          <w:p w14:paraId="6920C166" w14:textId="61808A37" w:rsidR="006A4C53" w:rsidRDefault="006A4C53" w:rsidP="006A4C53">
                            <w:pPr>
                              <w:rPr>
                                <w:rFonts w:ascii="Arial" w:hAnsi="Arial" w:cs="Arial"/>
                                <w:sz w:val="20"/>
                                <w:szCs w:val="20"/>
                              </w:rPr>
                            </w:pPr>
                            <w:r>
                              <w:rPr>
                                <w:rFonts w:ascii="Arial" w:hAnsi="Arial" w:cs="Arial"/>
                                <w:sz w:val="20"/>
                                <w:szCs w:val="20"/>
                              </w:rPr>
                              <w:t xml:space="preserve">________________________                       ____________________        </w:t>
                            </w:r>
                          </w:p>
                          <w:p w14:paraId="28A8455D" w14:textId="23061643" w:rsidR="006A4C53" w:rsidRDefault="006A4C53" w:rsidP="006A4C53">
                            <w:pPr>
                              <w:rPr>
                                <w:rFonts w:ascii="Arial" w:hAnsi="Arial" w:cs="Arial"/>
                                <w:sz w:val="20"/>
                                <w:szCs w:val="20"/>
                              </w:rPr>
                            </w:pPr>
                            <w:r>
                              <w:rPr>
                                <w:rFonts w:ascii="Arial" w:hAnsi="Arial" w:cs="Arial"/>
                                <w:sz w:val="20"/>
                                <w:szCs w:val="20"/>
                              </w:rPr>
                              <w:t xml:space="preserve">       NOMBRE</w:t>
                            </w:r>
                            <w:r w:rsidRPr="00442865">
                              <w:rPr>
                                <w:rFonts w:ascii="Arial" w:hAnsi="Arial" w:cs="Arial"/>
                                <w:sz w:val="20"/>
                                <w:szCs w:val="20"/>
                              </w:rPr>
                              <w:t xml:space="preserve"> DEL ALUMNO             </w:t>
                            </w:r>
                            <w:r>
                              <w:rPr>
                                <w:rFonts w:ascii="Arial" w:hAnsi="Arial" w:cs="Arial"/>
                                <w:sz w:val="20"/>
                                <w:szCs w:val="20"/>
                              </w:rPr>
                              <w:t xml:space="preserve">              </w:t>
                            </w:r>
                            <w:r w:rsidRPr="00442865">
                              <w:rPr>
                                <w:rFonts w:ascii="Arial" w:hAnsi="Arial" w:cs="Arial"/>
                                <w:sz w:val="20"/>
                                <w:szCs w:val="20"/>
                              </w:rPr>
                              <w:t xml:space="preserve"> FIRMA DE PADRE</w:t>
                            </w:r>
                          </w:p>
                          <w:p w14:paraId="35C442AB" w14:textId="77777777" w:rsidR="006A4C53" w:rsidRDefault="006A4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E913E" id="_x0000_t202" coordsize="21600,21600" o:spt="202" path="m,l,21600r21600,l21600,xe">
                <v:stroke joinstyle="miter"/>
                <v:path gradientshapeok="t" o:connecttype="rect"/>
              </v:shapetype>
              <v:shape id="Cuadro de texto 33" o:spid="_x0000_s1028" type="#_x0000_t202" style="position:absolute;margin-left:46.8pt;margin-top:221.7pt;width:354.4pt;height:9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" fillcolor="white [3201]" stroked="f" strokeweight=".5pt">
                <v:textbox>
                  <w:txbxContent>
                    <w:p w14:paraId="17B658A4" w14:textId="77777777" w:rsidR="006A4C53" w:rsidRDefault="006A4C53" w:rsidP="006A4C53">
                      <w:pPr>
                        <w:rPr>
                          <w:rFonts w:ascii="Arial" w:hAnsi="Arial" w:cs="Arial"/>
                        </w:rPr>
                      </w:pPr>
                      <w:r>
                        <w:rPr>
                          <w:rFonts w:ascii="Arial" w:hAnsi="Arial" w:cs="Arial"/>
                        </w:rPr>
                        <w:t>CALIFICACIÓN: ________</w:t>
                      </w:r>
                    </w:p>
                    <w:p w14:paraId="497358C1" w14:textId="77777777" w:rsidR="006A4C53" w:rsidRDefault="006A4C53" w:rsidP="006A4C53">
                      <w:pPr>
                        <w:rPr>
                          <w:rFonts w:ascii="Arial" w:hAnsi="Arial" w:cs="Arial"/>
                          <w:sz w:val="20"/>
                          <w:szCs w:val="20"/>
                        </w:rPr>
                      </w:pPr>
                      <w:r>
                        <w:rPr>
                          <w:rFonts w:ascii="Arial" w:hAnsi="Arial" w:cs="Arial"/>
                          <w:sz w:val="20"/>
                          <w:szCs w:val="20"/>
                        </w:rPr>
                        <w:t xml:space="preserve">            </w:t>
                      </w:r>
                    </w:p>
                    <w:p w14:paraId="6920C166" w14:textId="61808A37" w:rsidR="006A4C53" w:rsidRDefault="006A4C53" w:rsidP="006A4C53">
                      <w:pPr>
                        <w:rPr>
                          <w:rFonts w:ascii="Arial" w:hAnsi="Arial" w:cs="Arial"/>
                          <w:sz w:val="20"/>
                          <w:szCs w:val="20"/>
                        </w:rPr>
                      </w:pPr>
                      <w:r>
                        <w:rPr>
                          <w:rFonts w:ascii="Arial" w:hAnsi="Arial" w:cs="Arial"/>
                          <w:sz w:val="20"/>
                          <w:szCs w:val="20"/>
                        </w:rPr>
                        <w:t>_______</w:t>
                      </w:r>
                      <w:r>
                        <w:rPr>
                          <w:rFonts w:ascii="Arial" w:hAnsi="Arial" w:cs="Arial"/>
                          <w:sz w:val="20"/>
                          <w:szCs w:val="20"/>
                        </w:rPr>
                        <w:t>_________________</w:t>
                      </w:r>
                      <w:r>
                        <w:rPr>
                          <w:rFonts w:ascii="Arial" w:hAnsi="Arial" w:cs="Arial"/>
                          <w:sz w:val="20"/>
                          <w:szCs w:val="20"/>
                        </w:rPr>
                        <w:t xml:space="preserve">                       </w:t>
                      </w:r>
                      <w:r>
                        <w:rPr>
                          <w:rFonts w:ascii="Arial" w:hAnsi="Arial" w:cs="Arial"/>
                          <w:sz w:val="20"/>
                          <w:szCs w:val="20"/>
                        </w:rPr>
                        <w:t>____________________</w:t>
                      </w:r>
                      <w:r>
                        <w:rPr>
                          <w:rFonts w:ascii="Arial" w:hAnsi="Arial" w:cs="Arial"/>
                          <w:sz w:val="20"/>
                          <w:szCs w:val="20"/>
                        </w:rPr>
                        <w:t xml:space="preserve">        </w:t>
                      </w:r>
                    </w:p>
                    <w:p w14:paraId="28A8455D" w14:textId="23061643" w:rsidR="006A4C53" w:rsidRDefault="006A4C53" w:rsidP="006A4C53">
                      <w:pPr>
                        <w:rPr>
                          <w:rFonts w:ascii="Arial" w:hAnsi="Arial" w:cs="Arial"/>
                          <w:sz w:val="20"/>
                          <w:szCs w:val="20"/>
                        </w:rPr>
                      </w:pPr>
                      <w:r>
                        <w:rPr>
                          <w:rFonts w:ascii="Arial" w:hAnsi="Arial" w:cs="Arial"/>
                          <w:sz w:val="20"/>
                          <w:szCs w:val="20"/>
                        </w:rPr>
                        <w:t xml:space="preserve">       </w:t>
                      </w:r>
                      <w:r>
                        <w:rPr>
                          <w:rFonts w:ascii="Arial" w:hAnsi="Arial" w:cs="Arial"/>
                          <w:sz w:val="20"/>
                          <w:szCs w:val="20"/>
                        </w:rPr>
                        <w:t>NOMBRE</w:t>
                      </w:r>
                      <w:r w:rsidRPr="00442865">
                        <w:rPr>
                          <w:rFonts w:ascii="Arial" w:hAnsi="Arial" w:cs="Arial"/>
                          <w:sz w:val="20"/>
                          <w:szCs w:val="20"/>
                        </w:rPr>
                        <w:t xml:space="preserve"> DEL ALUMNO             </w:t>
                      </w:r>
                      <w:r>
                        <w:rPr>
                          <w:rFonts w:ascii="Arial" w:hAnsi="Arial" w:cs="Arial"/>
                          <w:sz w:val="20"/>
                          <w:szCs w:val="20"/>
                        </w:rPr>
                        <w:t xml:space="preserve">              </w:t>
                      </w:r>
                      <w:r w:rsidRPr="00442865">
                        <w:rPr>
                          <w:rFonts w:ascii="Arial" w:hAnsi="Arial" w:cs="Arial"/>
                          <w:sz w:val="20"/>
                          <w:szCs w:val="20"/>
                        </w:rPr>
                        <w:t xml:space="preserve"> FIRMA DE PADRE</w:t>
                      </w:r>
                    </w:p>
                    <w:p w14:paraId="35C442AB" w14:textId="77777777" w:rsidR="006A4C53" w:rsidRDefault="006A4C53"/>
                  </w:txbxContent>
                </v:textbox>
              </v:shape>
            </w:pict>
          </mc:Fallback>
        </mc:AlternateContent>
      </w:r>
      <w:r w:rsidR="000E7EBD">
        <w:rPr>
          <w:rFonts w:ascii="Arial" w:hAnsi="Arial" w:cs="Arial"/>
        </w:rPr>
        <w:br w:type="page"/>
      </w:r>
    </w:p>
    <w:p w14:paraId="17F4B1E5" w14:textId="54F0DC80" w:rsidR="000E7EBD" w:rsidRPr="000E7EBD" w:rsidRDefault="000E7EBD" w:rsidP="000E7EBD">
      <w:pPr>
        <w:shd w:val="clear" w:color="auto" w:fill="FFFFFF"/>
        <w:spacing w:before="100" w:beforeAutospacing="1" w:after="100" w:afterAutospacing="1" w:line="240" w:lineRule="auto"/>
        <w:textAlignment w:val="baseline"/>
        <w:outlineLvl w:val="1"/>
        <w:rPr>
          <w:rFonts w:ascii="Arial" w:eastAsia="Times New Roman" w:hAnsi="Arial" w:cs="Arial"/>
          <w:color w:val="212529"/>
        </w:rPr>
      </w:pPr>
      <w:r w:rsidRPr="000E7EBD">
        <w:rPr>
          <w:rFonts w:ascii="Arial" w:eastAsia="Times New Roman" w:hAnsi="Arial" w:cs="Arial"/>
          <w:color w:val="212529"/>
        </w:rPr>
        <w:lastRenderedPageBreak/>
        <w:t>La leyenda del Popo y del Izta</w:t>
      </w:r>
    </w:p>
    <w:p w14:paraId="21596B5F"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Según la mitología mexica –o azteca, como se la conoce también popularmente- </w:t>
      </w:r>
      <w:r w:rsidRPr="000E7EBD">
        <w:rPr>
          <w:rFonts w:ascii="Arial" w:eastAsia="Times New Roman" w:hAnsi="Arial" w:cs="Arial"/>
          <w:b/>
          <w:bCs/>
          <w:color w:val="212529"/>
          <w:bdr w:val="none" w:sz="0" w:space="0" w:color="auto" w:frame="1"/>
        </w:rPr>
        <w:t>Iztaccíhuatl</w:t>
      </w:r>
      <w:r w:rsidRPr="000E7EBD">
        <w:rPr>
          <w:rFonts w:ascii="Arial" w:eastAsia="Times New Roman" w:hAnsi="Arial" w:cs="Arial"/>
          <w:color w:val="212529"/>
        </w:rPr>
        <w:t> era una princesa que se enamoró de uno de los guerreros de su padre. El nombre de ese guerrero, era </w:t>
      </w:r>
      <w:r w:rsidRPr="000E7EBD">
        <w:rPr>
          <w:rFonts w:ascii="Arial" w:eastAsia="Times New Roman" w:hAnsi="Arial" w:cs="Arial"/>
          <w:b/>
          <w:bCs/>
          <w:color w:val="212529"/>
          <w:bdr w:val="none" w:sz="0" w:space="0" w:color="auto" w:frame="1"/>
        </w:rPr>
        <w:t>Popocatépetl</w:t>
      </w:r>
      <w:r w:rsidRPr="000E7EBD">
        <w:rPr>
          <w:rFonts w:ascii="Arial" w:eastAsia="Times New Roman" w:hAnsi="Arial" w:cs="Arial"/>
          <w:color w:val="212529"/>
        </w:rPr>
        <w:t> y, como suele suceder en todos los relatos de este tipo, el padre de la princesa puso una prueba al guerrero antes de entregarle la mano de su hija.</w:t>
      </w:r>
    </w:p>
    <w:p w14:paraId="7E78D26E"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Popocatépetl  debía acudir a una batalla a Oaxaca y debía volver de allí </w:t>
      </w:r>
      <w:r w:rsidRPr="000E7EBD">
        <w:rPr>
          <w:rFonts w:ascii="Arial" w:eastAsia="Times New Roman" w:hAnsi="Arial" w:cs="Arial"/>
          <w:b/>
          <w:bCs/>
          <w:color w:val="212529"/>
          <w:bdr w:val="none" w:sz="0" w:space="0" w:color="auto" w:frame="1"/>
        </w:rPr>
        <w:t>con la cabeza de su acérrimo enemigo clavada en una lanza</w:t>
      </w:r>
      <w:r w:rsidRPr="000E7EBD">
        <w:rPr>
          <w:rFonts w:ascii="Arial" w:eastAsia="Times New Roman" w:hAnsi="Arial" w:cs="Arial"/>
          <w:color w:val="212529"/>
        </w:rPr>
        <w:t>. Como no podía ser de otra manera, el guerrero regresó victorioso y se organizaron numerosos fiestas y festines en su honor pero, </w:t>
      </w:r>
      <w:r w:rsidRPr="000E7EBD">
        <w:rPr>
          <w:rFonts w:ascii="Arial" w:eastAsia="Times New Roman" w:hAnsi="Arial" w:cs="Arial"/>
          <w:b/>
          <w:bCs/>
          <w:color w:val="212529"/>
          <w:bdr w:val="none" w:sz="0" w:space="0" w:color="auto" w:frame="1"/>
        </w:rPr>
        <w:t>como tampoco podía faltar un poco de drama en la historia</w:t>
      </w:r>
      <w:r w:rsidRPr="000E7EBD">
        <w:rPr>
          <w:rFonts w:ascii="Arial" w:eastAsia="Times New Roman" w:hAnsi="Arial" w:cs="Arial"/>
          <w:color w:val="212529"/>
        </w:rPr>
        <w:t>, el guerrero Popocatépetl descubrió que su amada, la princesa Iztaccíhuatl, había muerto.</w:t>
      </w:r>
    </w:p>
    <w:p w14:paraId="03E9E17E"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Con el corazón devastado, el guerrero llevó el cuerpo de su princesa a un monte cercano y en recompensa</w:t>
      </w:r>
      <w:r w:rsidRPr="000E7EBD">
        <w:rPr>
          <w:rFonts w:ascii="Arial" w:eastAsia="Times New Roman" w:hAnsi="Arial" w:cs="Arial"/>
          <w:b/>
          <w:bCs/>
          <w:color w:val="212529"/>
          <w:bdr w:val="none" w:sz="0" w:space="0" w:color="auto" w:frame="1"/>
        </w:rPr>
        <w:t> los dioses la convirtieron en un volcán inactivo</w:t>
      </w:r>
      <w:r w:rsidRPr="000E7EBD">
        <w:rPr>
          <w:rFonts w:ascii="Arial" w:eastAsia="Times New Roman" w:hAnsi="Arial" w:cs="Arial"/>
          <w:color w:val="212529"/>
        </w:rPr>
        <w:t>. Pero aún faltaba la gran muestra de amor: el guerrero encendió una antorcha y aseguró que ni uno solo de los huracanes que tocase la zona sería tan fuerte como para </w:t>
      </w:r>
      <w:r w:rsidRPr="000E7EBD">
        <w:rPr>
          <w:rFonts w:ascii="Arial" w:eastAsia="Times New Roman" w:hAnsi="Arial" w:cs="Arial"/>
          <w:b/>
          <w:bCs/>
          <w:color w:val="212529"/>
          <w:bdr w:val="none" w:sz="0" w:space="0" w:color="auto" w:frame="1"/>
        </w:rPr>
        <w:t>apagar ese fuego con el que velaría el cuerpo de la princesa</w:t>
      </w:r>
      <w:r w:rsidRPr="000E7EBD">
        <w:rPr>
          <w:rFonts w:ascii="Arial" w:eastAsia="Times New Roman" w:hAnsi="Arial" w:cs="Arial"/>
          <w:color w:val="212529"/>
        </w:rPr>
        <w:t>. Y los dioses nuevamente actuaron; lo convirtieron en un volcán cercano a Iztaccíhuatl y, debido a que no se debía apagar el fuego de la llama de su amor, el volcán Popocatépetl sí está activo y de hecho, en la actualidad, </w:t>
      </w:r>
      <w:r w:rsidRPr="000E7EBD">
        <w:rPr>
          <w:rFonts w:ascii="Arial" w:eastAsia="Times New Roman" w:hAnsi="Arial" w:cs="Arial"/>
          <w:b/>
          <w:bCs/>
          <w:color w:val="212529"/>
          <w:bdr w:val="none" w:sz="0" w:space="0" w:color="auto" w:frame="1"/>
        </w:rPr>
        <w:t>está de nuevo en alerta por su actividad volcánica</w:t>
      </w:r>
      <w:r w:rsidRPr="000E7EBD">
        <w:rPr>
          <w:rFonts w:ascii="Arial" w:eastAsia="Times New Roman" w:hAnsi="Arial" w:cs="Arial"/>
          <w:color w:val="212529"/>
        </w:rPr>
        <w:t>.</w:t>
      </w:r>
    </w:p>
    <w:p w14:paraId="3E7C57F2"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Dada la riqueza de la cultura mexicana, era de esperar que esta no fuera la única versión de esta leyenda de México. Según otras versiones, el padre de la princesa, Tezozómoc, le pidió una tarea al guerrero que consideraba imposible porque</w:t>
      </w:r>
      <w:r w:rsidRPr="000E7EBD">
        <w:rPr>
          <w:rFonts w:ascii="Arial" w:eastAsia="Times New Roman" w:hAnsi="Arial" w:cs="Arial"/>
          <w:b/>
          <w:bCs/>
          <w:color w:val="212529"/>
          <w:bdr w:val="none" w:sz="0" w:space="0" w:color="auto" w:frame="1"/>
        </w:rPr>
        <w:t> no veía con buenos ojos la unión</w:t>
      </w:r>
      <w:r w:rsidRPr="000E7EBD">
        <w:rPr>
          <w:rFonts w:ascii="Arial" w:eastAsia="Times New Roman" w:hAnsi="Arial" w:cs="Arial"/>
          <w:color w:val="212529"/>
        </w:rPr>
        <w:t>. Era tan difícil que a Iztaccíhuatl le llegó la noticia de que su amado no lo había conseguido y había muerto al intentar completar su hazaña. Y como suele suceder en estas historias, </w:t>
      </w:r>
      <w:r w:rsidRPr="000E7EBD">
        <w:rPr>
          <w:rFonts w:ascii="Arial" w:eastAsia="Times New Roman" w:hAnsi="Arial" w:cs="Arial"/>
          <w:b/>
          <w:bCs/>
          <w:color w:val="212529"/>
          <w:bdr w:val="none" w:sz="0" w:space="0" w:color="auto" w:frame="1"/>
        </w:rPr>
        <w:t>la princesa murió de pena</w:t>
      </w:r>
      <w:r w:rsidRPr="000E7EBD">
        <w:rPr>
          <w:rFonts w:ascii="Arial" w:eastAsia="Times New Roman" w:hAnsi="Arial" w:cs="Arial"/>
          <w:color w:val="212529"/>
        </w:rPr>
        <w:t>.</w:t>
      </w:r>
    </w:p>
    <w:p w14:paraId="4346A918"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El problema es que Popocatépetl sí lo había logrado y cuando regresó comprobó la muerte de la princesa y, al igual que ella, también murió de tristeza. En esta versión de</w:t>
      </w:r>
      <w:r w:rsidRPr="000E7EBD">
        <w:rPr>
          <w:rFonts w:ascii="Arial" w:eastAsia="Times New Roman" w:hAnsi="Arial" w:cs="Arial"/>
          <w:b/>
          <w:bCs/>
          <w:color w:val="212529"/>
          <w:bdr w:val="none" w:sz="0" w:space="0" w:color="auto" w:frame="1"/>
        </w:rPr>
        <w:t> la leyenda de los volcanes de México</w:t>
      </w:r>
      <w:r w:rsidRPr="000E7EBD">
        <w:rPr>
          <w:rFonts w:ascii="Arial" w:eastAsia="Times New Roman" w:hAnsi="Arial" w:cs="Arial"/>
          <w:color w:val="212529"/>
        </w:rPr>
        <w:t>, los dioses también se apiadan de los amantes y</w:t>
      </w:r>
      <w:r w:rsidRPr="000E7EBD">
        <w:rPr>
          <w:rFonts w:ascii="Arial" w:eastAsia="Times New Roman" w:hAnsi="Arial" w:cs="Arial"/>
          <w:b/>
          <w:bCs/>
          <w:color w:val="212529"/>
          <w:bdr w:val="none" w:sz="0" w:space="0" w:color="auto" w:frame="1"/>
        </w:rPr>
        <w:t> los cubren de nieve convirtiéndolos en montañas</w:t>
      </w:r>
      <w:r w:rsidRPr="000E7EBD">
        <w:rPr>
          <w:rFonts w:ascii="Arial" w:eastAsia="Times New Roman" w:hAnsi="Arial" w:cs="Arial"/>
          <w:color w:val="212529"/>
        </w:rPr>
        <w:t>.</w:t>
      </w:r>
    </w:p>
    <w:p w14:paraId="08D1D0D1" w14:textId="77777777" w:rsidR="000E7EBD" w:rsidRPr="000E7EBD" w:rsidRDefault="000E7EBD" w:rsidP="000E7EBD">
      <w:pPr>
        <w:shd w:val="clear" w:color="auto" w:fill="FFFFFF"/>
        <w:spacing w:after="100" w:line="264" w:lineRule="atLeast"/>
        <w:jc w:val="center"/>
        <w:textAlignment w:val="baseline"/>
        <w:rPr>
          <w:rFonts w:ascii="Arial" w:eastAsia="Times New Roman" w:hAnsi="Arial" w:cs="Arial"/>
          <w:b/>
          <w:bCs/>
          <w:color w:val="00A0C6"/>
        </w:rPr>
      </w:pPr>
      <w:r w:rsidRPr="000E7EBD">
        <w:rPr>
          <w:rFonts w:ascii="Arial" w:eastAsia="Times New Roman" w:hAnsi="Arial" w:cs="Arial"/>
          <w:b/>
          <w:bCs/>
          <w:i/>
          <w:iCs/>
          <w:color w:val="00A0C6"/>
          <w:bdr w:val="none" w:sz="0" w:space="0" w:color="auto" w:frame="1"/>
        </w:rPr>
        <w:t>«La leyenda de los volcanes en México es fundamental en la cultura del país y por ello existe en forma de canciones, poemas y múltiples narraciones»</w:t>
      </w:r>
    </w:p>
    <w:p w14:paraId="7444A642"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Según los nahuas de Tetelcingo, Iztaccíhuatl (o Istācsohuātl en Nahautl), era la mujer de Popo, pero Xinantécatl la deseaba por lo que se desató una guerra a pedradas entre ellos que creó la Cordillera Continental que divide </w:t>
      </w:r>
      <w:r w:rsidRPr="000E7EBD">
        <w:rPr>
          <w:rFonts w:ascii="Arial" w:eastAsia="Times New Roman" w:hAnsi="Arial" w:cs="Arial"/>
          <w:b/>
          <w:bCs/>
          <w:color w:val="212529"/>
          <w:bdr w:val="none" w:sz="0" w:space="0" w:color="auto" w:frame="1"/>
        </w:rPr>
        <w:t>el eje Neovolcánico transmexicano</w:t>
      </w:r>
      <w:r w:rsidRPr="000E7EBD">
        <w:rPr>
          <w:rFonts w:ascii="Arial" w:eastAsia="Times New Roman" w:hAnsi="Arial" w:cs="Arial"/>
          <w:color w:val="212529"/>
        </w:rPr>
        <w:t>. Al final de la pelea, Popocatépetl, en un estallido de furia le lanzó un gran bloque de hielo que decapitó a Xinantécatl y por ello </w:t>
      </w:r>
      <w:r w:rsidRPr="000E7EBD">
        <w:rPr>
          <w:rFonts w:ascii="Arial" w:eastAsia="Times New Roman" w:hAnsi="Arial" w:cs="Arial"/>
          <w:b/>
          <w:bCs/>
          <w:color w:val="212529"/>
          <w:bdr w:val="none" w:sz="0" w:space="0" w:color="auto" w:frame="1"/>
        </w:rPr>
        <w:t>el Nevado de Toluca</w:t>
      </w:r>
      <w:r w:rsidRPr="000E7EBD">
        <w:rPr>
          <w:rFonts w:ascii="Arial" w:eastAsia="Times New Roman" w:hAnsi="Arial" w:cs="Arial"/>
          <w:color w:val="212529"/>
        </w:rPr>
        <w:t> no tiene cima. Esta leyenda también justifica pasadas erupciones catastróficas.</w:t>
      </w:r>
    </w:p>
    <w:p w14:paraId="08AB24FF" w14:textId="77777777" w:rsidR="000E7EBD" w:rsidRPr="000E7EBD" w:rsidRDefault="000E7EBD" w:rsidP="000E7EBD">
      <w:pPr>
        <w:shd w:val="clear" w:color="auto" w:fill="FFFFFF"/>
        <w:spacing w:after="300" w:line="336" w:lineRule="atLeast"/>
        <w:textAlignment w:val="baseline"/>
        <w:rPr>
          <w:rFonts w:ascii="Arial" w:eastAsia="Times New Roman" w:hAnsi="Arial" w:cs="Arial"/>
          <w:color w:val="212529"/>
        </w:rPr>
      </w:pPr>
      <w:r w:rsidRPr="000E7EBD">
        <w:rPr>
          <w:rFonts w:ascii="Arial" w:eastAsia="Times New Roman" w:hAnsi="Arial" w:cs="Arial"/>
          <w:color w:val="212529"/>
        </w:rPr>
        <w:lastRenderedPageBreak/>
        <w:t>Antes de ir a guerra, Popocatépetl le pidió al padre de la princesa Iztaccíhuatl su mano en matrimonio. Poco después, su rival inventó que había muerto en batalla. Al enterarse, Iztaccíhuatl murió de tristeza. Popocatépetl regresó triunfante. Para honrarla, mando construir una tumba ante el sol, uniendo diez cerros en forma de montaña. Recostó su cuerpo en la cima, que tomo la forma de una mujer dormida. Al arrodillarse ante su amada nieve cubrió sus cuerpos y los dos se convirtieron en volcanes.</w:t>
      </w:r>
    </w:p>
    <w:p w14:paraId="28B6F739" w14:textId="76D83E16" w:rsidR="000E7EBD" w:rsidRPr="000E7EBD" w:rsidRDefault="000E7EBD" w:rsidP="000E7EBD">
      <w:pPr>
        <w:shd w:val="clear" w:color="auto" w:fill="FFFFFF"/>
        <w:spacing w:after="300" w:line="336" w:lineRule="atLeast"/>
        <w:textAlignment w:val="baseline"/>
        <w:rPr>
          <w:rFonts w:ascii="Arial" w:eastAsia="Times New Roman" w:hAnsi="Arial" w:cs="Arial"/>
          <w:color w:val="212529"/>
        </w:rPr>
      </w:pPr>
    </w:p>
    <w:p w14:paraId="0E36FC1C"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De ambas leyendas de México existen más alternativas, que si la noticia de que el guerrero había muerto la dio un enemigo esperando que este se retirara al ver sufrir a su amada, que si el padre de la princesa no quería que se casaran porque quería entregarla a los dioses </w:t>
      </w:r>
      <w:r w:rsidRPr="000E7EBD">
        <w:rPr>
          <w:rFonts w:ascii="Arial" w:eastAsia="Times New Roman" w:hAnsi="Arial" w:cs="Arial"/>
          <w:b/>
          <w:bCs/>
          <w:color w:val="212529"/>
          <w:bdr w:val="none" w:sz="0" w:space="0" w:color="auto" w:frame="1"/>
        </w:rPr>
        <w:t>convirtiéndola en un volcán con la ayuda de un hechicero</w:t>
      </w:r>
      <w:r w:rsidRPr="000E7EBD">
        <w:rPr>
          <w:rFonts w:ascii="Arial" w:eastAsia="Times New Roman" w:hAnsi="Arial" w:cs="Arial"/>
          <w:color w:val="212529"/>
        </w:rPr>
        <w:t>, que si ambos huyeron para estar juntos pero los guardias del padre de ella los persiguieron e hirieron a la princesa y del lugar en el que murió surgió el volcán y así sucesivamente.</w:t>
      </w:r>
    </w:p>
    <w:p w14:paraId="6E726CB3"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Lo que está claro es que esta leyenda de los volcanes en México es</w:t>
      </w:r>
      <w:r w:rsidRPr="000E7EBD">
        <w:rPr>
          <w:rFonts w:ascii="Arial" w:eastAsia="Times New Roman" w:hAnsi="Arial" w:cs="Arial"/>
          <w:b/>
          <w:bCs/>
          <w:color w:val="212529"/>
          <w:bdr w:val="none" w:sz="0" w:space="0" w:color="auto" w:frame="1"/>
        </w:rPr>
        <w:t> fundamental en la cultura del país y</w:t>
      </w:r>
      <w:r w:rsidRPr="000E7EBD">
        <w:rPr>
          <w:rFonts w:ascii="Arial" w:eastAsia="Times New Roman" w:hAnsi="Arial" w:cs="Arial"/>
          <w:color w:val="212529"/>
        </w:rPr>
        <w:t> por ello existe en forma de canciones, poemas y múltiples narraciones.</w:t>
      </w:r>
    </w:p>
    <w:p w14:paraId="36C10783" w14:textId="551DE49D" w:rsidR="000E7EBD" w:rsidRPr="000E7EBD" w:rsidRDefault="000E7EBD" w:rsidP="000E7EBD">
      <w:pPr>
        <w:shd w:val="clear" w:color="auto" w:fill="FFFFFF"/>
        <w:spacing w:after="0" w:line="240" w:lineRule="auto"/>
        <w:textAlignment w:val="baseline"/>
        <w:rPr>
          <w:rFonts w:ascii="Arial" w:eastAsia="Times New Roman" w:hAnsi="Arial" w:cs="Arial"/>
          <w:color w:val="212529"/>
        </w:rPr>
      </w:pPr>
      <w:r w:rsidRPr="000E7EBD">
        <w:rPr>
          <w:rFonts w:ascii="Arial" w:eastAsia="Times New Roman" w:hAnsi="Arial" w:cs="Arial"/>
          <w:color w:val="212529"/>
        </w:rPr>
        <w:t>El pico de Orizaba desde la carretera México-Veracruz. | Foto. Emiliano Rodríguez</w:t>
      </w:r>
    </w:p>
    <w:p w14:paraId="264A096E"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color w:val="212529"/>
        </w:rPr>
        <w:t>Aunque la trama es similar en todas las versiones, hay </w:t>
      </w:r>
      <w:r w:rsidRPr="000E7EBD">
        <w:rPr>
          <w:rFonts w:ascii="Arial" w:eastAsia="Times New Roman" w:hAnsi="Arial" w:cs="Arial"/>
          <w:b/>
          <w:bCs/>
          <w:color w:val="212529"/>
          <w:bdr w:val="none" w:sz="0" w:space="0" w:color="auto" w:frame="1"/>
        </w:rPr>
        <w:t>diferentes variantes y formas</w:t>
      </w:r>
      <w:r w:rsidRPr="000E7EBD">
        <w:rPr>
          <w:rFonts w:ascii="Arial" w:eastAsia="Times New Roman" w:hAnsi="Arial" w:cs="Arial"/>
          <w:color w:val="212529"/>
        </w:rPr>
        <w:t> (canciones, poemas, narraciones) fomentadas por la transmisión oral. La montaña </w:t>
      </w:r>
      <w:r w:rsidRPr="000E7EBD">
        <w:rPr>
          <w:rFonts w:ascii="Arial" w:eastAsia="Times New Roman" w:hAnsi="Arial" w:cs="Arial"/>
          <w:b/>
          <w:bCs/>
          <w:color w:val="212529"/>
          <w:bdr w:val="none" w:sz="0" w:space="0" w:color="auto" w:frame="1"/>
        </w:rPr>
        <w:t>Iztaccíhuatl</w:t>
      </w:r>
      <w:r w:rsidRPr="000E7EBD">
        <w:rPr>
          <w:rFonts w:ascii="Arial" w:eastAsia="Times New Roman" w:hAnsi="Arial" w:cs="Arial"/>
          <w:color w:val="212529"/>
        </w:rPr>
        <w:t> fue llamada «La mujer blanca» o coloquialmente «mujer dormida», ya que su perfil asemeja a una mujer que yace acostada.</w:t>
      </w:r>
    </w:p>
    <w:p w14:paraId="01587677" w14:textId="77777777" w:rsidR="000E7EBD" w:rsidRPr="000E7EBD" w:rsidRDefault="000E7EBD" w:rsidP="000E7EBD">
      <w:pPr>
        <w:shd w:val="clear" w:color="auto" w:fill="FFFFFF"/>
        <w:spacing w:after="0" w:line="336" w:lineRule="atLeast"/>
        <w:textAlignment w:val="baseline"/>
        <w:rPr>
          <w:rFonts w:ascii="Arial" w:eastAsia="Times New Roman" w:hAnsi="Arial" w:cs="Arial"/>
          <w:color w:val="212529"/>
        </w:rPr>
      </w:pPr>
      <w:r w:rsidRPr="000E7EBD">
        <w:rPr>
          <w:rFonts w:ascii="Arial" w:eastAsia="Times New Roman" w:hAnsi="Arial" w:cs="Arial"/>
          <w:b/>
          <w:bCs/>
          <w:color w:val="212529"/>
          <w:bdr w:val="none" w:sz="0" w:space="0" w:color="auto" w:frame="1"/>
        </w:rPr>
        <w:t>Popoca</w:t>
      </w:r>
      <w:r w:rsidRPr="000E7EBD">
        <w:rPr>
          <w:rFonts w:ascii="Arial" w:eastAsia="Times New Roman" w:hAnsi="Arial" w:cs="Arial"/>
          <w:color w:val="212529"/>
        </w:rPr>
        <w:t> fue convertido en el volcán Popocatépetl, que </w:t>
      </w:r>
      <w:r w:rsidRPr="000E7EBD">
        <w:rPr>
          <w:rFonts w:ascii="Arial" w:eastAsia="Times New Roman" w:hAnsi="Arial" w:cs="Arial"/>
          <w:b/>
          <w:bCs/>
          <w:color w:val="212529"/>
          <w:bdr w:val="none" w:sz="0" w:space="0" w:color="auto" w:frame="1"/>
        </w:rPr>
        <w:t>arroja fuego sobre la tierra con una rabia ciega</w:t>
      </w:r>
      <w:r w:rsidRPr="000E7EBD">
        <w:rPr>
          <w:rFonts w:ascii="Arial" w:eastAsia="Times New Roman" w:hAnsi="Arial" w:cs="Arial"/>
          <w:color w:val="212529"/>
        </w:rPr>
        <w:t> por la pérdida de su amada. Mitológicamente hablando, el dios Tezcatlipoca (espejo humeante), está falto de uno de sus pies. Para poder caminar se coloca una prótesis que tiene forma de jaguar. El pie de Tezcatlipoca es por lo tanto el hueso que se encuentra activo en el volcán.</w:t>
      </w:r>
    </w:p>
    <w:p w14:paraId="39C55ADE" w14:textId="50A49611" w:rsidR="000E7EBD" w:rsidRPr="000E7EBD" w:rsidRDefault="000E7EBD" w:rsidP="000E7EBD">
      <w:pPr>
        <w:shd w:val="clear" w:color="auto" w:fill="FFFFFF"/>
        <w:spacing w:before="675" w:after="150" w:line="240" w:lineRule="auto"/>
        <w:textAlignment w:val="baseline"/>
        <w:rPr>
          <w:rFonts w:ascii="Arial" w:eastAsia="Times New Roman" w:hAnsi="Arial" w:cs="Arial"/>
          <w:color w:val="212529"/>
        </w:rPr>
      </w:pPr>
    </w:p>
    <w:p w14:paraId="4AE83EF9" w14:textId="52FD0894" w:rsidR="000E7EBD" w:rsidRPr="000E7EBD" w:rsidRDefault="000E7EBD" w:rsidP="000E7EBD">
      <w:pPr>
        <w:shd w:val="clear" w:color="auto" w:fill="FFFFFF"/>
        <w:spacing w:after="0" w:line="240" w:lineRule="auto"/>
        <w:textAlignment w:val="baseline"/>
        <w:rPr>
          <w:rFonts w:ascii="inherit" w:eastAsia="Times New Roman" w:hAnsi="inherit" w:cs="Arial"/>
          <w:color w:val="212529"/>
          <w:sz w:val="18"/>
          <w:szCs w:val="18"/>
        </w:rPr>
      </w:pPr>
    </w:p>
    <w:p w14:paraId="77D717D4" w14:textId="503F03AF" w:rsidR="000E7EBD" w:rsidRPr="000E7EBD" w:rsidRDefault="000E7EBD" w:rsidP="000E7EBD">
      <w:pPr>
        <w:shd w:val="clear" w:color="auto" w:fill="FFFFFF"/>
        <w:spacing w:after="0" w:line="240" w:lineRule="auto"/>
        <w:textAlignment w:val="baseline"/>
        <w:rPr>
          <w:rFonts w:ascii="inherit" w:eastAsia="Times New Roman" w:hAnsi="inherit" w:cs="Arial"/>
          <w:color w:val="212529"/>
          <w:sz w:val="18"/>
          <w:szCs w:val="18"/>
        </w:rPr>
      </w:pPr>
    </w:p>
    <w:p w14:paraId="11BA192E" w14:textId="60FDA66D" w:rsidR="000E7EBD" w:rsidRPr="000E7EBD" w:rsidRDefault="000E7EBD" w:rsidP="000E7EBD">
      <w:pPr>
        <w:shd w:val="clear" w:color="auto" w:fill="FFFFFF"/>
        <w:spacing w:after="0" w:line="240" w:lineRule="auto"/>
        <w:textAlignment w:val="baseline"/>
        <w:rPr>
          <w:rFonts w:ascii="inherit" w:eastAsia="Times New Roman" w:hAnsi="inherit" w:cs="Arial"/>
          <w:color w:val="272727"/>
          <w:sz w:val="18"/>
          <w:szCs w:val="18"/>
          <w:bdr w:val="none" w:sz="0" w:space="0" w:color="auto" w:frame="1"/>
        </w:rPr>
      </w:pPr>
    </w:p>
    <w:p w14:paraId="2555BD55" w14:textId="6435C337" w:rsidR="000E7EBD" w:rsidRDefault="000E7EBD">
      <w:pPr>
        <w:rPr>
          <w:rFonts w:ascii="Arial" w:hAnsi="Arial" w:cs="Arial"/>
        </w:rPr>
      </w:pPr>
    </w:p>
    <w:sectPr w:rsidR="000E7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0DF"/>
    <w:multiLevelType w:val="multilevel"/>
    <w:tmpl w:val="F2B0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8266D"/>
    <w:multiLevelType w:val="multilevel"/>
    <w:tmpl w:val="C88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B"/>
    <w:rsid w:val="000E7EBD"/>
    <w:rsid w:val="002E1E8D"/>
    <w:rsid w:val="003003B7"/>
    <w:rsid w:val="003319C7"/>
    <w:rsid w:val="00562AB2"/>
    <w:rsid w:val="00576CFC"/>
    <w:rsid w:val="00652AE1"/>
    <w:rsid w:val="006A4C53"/>
    <w:rsid w:val="00721A3B"/>
    <w:rsid w:val="007D19BF"/>
    <w:rsid w:val="00972403"/>
    <w:rsid w:val="00C4020A"/>
    <w:rsid w:val="00DD68AC"/>
    <w:rsid w:val="00E76C7C"/>
    <w:rsid w:val="00FC4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80B2"/>
  <w15:chartTrackingRefBased/>
  <w15:docId w15:val="{FEBF6D9C-FF78-49D9-8F69-67D0600F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3B"/>
    <w:rPr>
      <w:rFonts w:ascii="Calibri" w:eastAsia="Calibri" w:hAnsi="Calibri" w:cs="Calibri"/>
      <w:lang w:eastAsia="es-MX"/>
    </w:rPr>
  </w:style>
  <w:style w:type="paragraph" w:styleId="Ttulo2">
    <w:name w:val="heading 2"/>
    <w:basedOn w:val="Normal"/>
    <w:link w:val="Ttulo2Car"/>
    <w:uiPriority w:val="9"/>
    <w:qFormat/>
    <w:rsid w:val="000E7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E7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0E7E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D68AC"/>
    <w:pPr>
      <w:spacing w:after="0" w:line="240" w:lineRule="auto"/>
    </w:pPr>
    <w:rPr>
      <w:rFonts w:ascii="Calibri" w:eastAsia="Calibri" w:hAnsi="Calibri" w:cs="Calibri"/>
      <w:lang w:eastAsia="es-MX"/>
    </w:rPr>
  </w:style>
  <w:style w:type="character" w:customStyle="1" w:styleId="Ttulo2Car">
    <w:name w:val="Título 2 Car"/>
    <w:basedOn w:val="Fuentedeprrafopredeter"/>
    <w:link w:val="Ttulo2"/>
    <w:uiPriority w:val="9"/>
    <w:rsid w:val="000E7EB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E7EBD"/>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0E7E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0E7E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7EBD"/>
    <w:rPr>
      <w:b/>
      <w:bCs/>
    </w:rPr>
  </w:style>
  <w:style w:type="character" w:styleId="nfasis">
    <w:name w:val="Emphasis"/>
    <w:basedOn w:val="Fuentedeprrafopredeter"/>
    <w:uiPriority w:val="20"/>
    <w:qFormat/>
    <w:rsid w:val="000E7EBD"/>
    <w:rPr>
      <w:i/>
      <w:iCs/>
    </w:rPr>
  </w:style>
  <w:style w:type="character" w:styleId="Hipervnculo">
    <w:name w:val="Hyperlink"/>
    <w:basedOn w:val="Fuentedeprrafopredeter"/>
    <w:uiPriority w:val="99"/>
    <w:semiHidden/>
    <w:unhideWhenUsed/>
    <w:rsid w:val="000E7EBD"/>
    <w:rPr>
      <w:color w:val="0000FF"/>
      <w:u w:val="single"/>
    </w:rPr>
  </w:style>
  <w:style w:type="character" w:customStyle="1" w:styleId="clearfix">
    <w:name w:val="clearfix"/>
    <w:basedOn w:val="Fuentedeprrafopredeter"/>
    <w:rsid w:val="000E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314">
      <w:bodyDiv w:val="1"/>
      <w:marLeft w:val="0"/>
      <w:marRight w:val="0"/>
      <w:marTop w:val="0"/>
      <w:marBottom w:val="0"/>
      <w:divBdr>
        <w:top w:val="none" w:sz="0" w:space="0" w:color="auto"/>
        <w:left w:val="none" w:sz="0" w:space="0" w:color="auto"/>
        <w:bottom w:val="none" w:sz="0" w:space="0" w:color="auto"/>
        <w:right w:val="none" w:sz="0" w:space="0" w:color="auto"/>
      </w:divBdr>
      <w:divsChild>
        <w:div w:id="1385636469">
          <w:marLeft w:val="0"/>
          <w:marRight w:val="0"/>
          <w:marTop w:val="0"/>
          <w:marBottom w:val="0"/>
          <w:divBdr>
            <w:top w:val="none" w:sz="0" w:space="0" w:color="auto"/>
            <w:left w:val="none" w:sz="0" w:space="0" w:color="auto"/>
            <w:bottom w:val="none" w:sz="0" w:space="0" w:color="auto"/>
            <w:right w:val="none" w:sz="0" w:space="0" w:color="auto"/>
          </w:divBdr>
          <w:divsChild>
            <w:div w:id="2093618774">
              <w:marLeft w:val="0"/>
              <w:marRight w:val="0"/>
              <w:marTop w:val="0"/>
              <w:marBottom w:val="0"/>
              <w:divBdr>
                <w:top w:val="none" w:sz="0" w:space="0" w:color="auto"/>
                <w:left w:val="none" w:sz="0" w:space="0" w:color="auto"/>
                <w:bottom w:val="none" w:sz="0" w:space="0" w:color="auto"/>
                <w:right w:val="none" w:sz="0" w:space="0" w:color="auto"/>
              </w:divBdr>
              <w:divsChild>
                <w:div w:id="153844134">
                  <w:marLeft w:val="0"/>
                  <w:marRight w:val="0"/>
                  <w:marTop w:val="0"/>
                  <w:marBottom w:val="150"/>
                  <w:divBdr>
                    <w:top w:val="none" w:sz="0" w:space="0" w:color="auto"/>
                    <w:left w:val="none" w:sz="0" w:space="0" w:color="auto"/>
                    <w:bottom w:val="none" w:sz="0" w:space="0" w:color="auto"/>
                    <w:right w:val="none" w:sz="0" w:space="0" w:color="auto"/>
                  </w:divBdr>
                  <w:divsChild>
                    <w:div w:id="2045713467">
                      <w:marLeft w:val="0"/>
                      <w:marRight w:val="0"/>
                      <w:marTop w:val="0"/>
                      <w:marBottom w:val="0"/>
                      <w:divBdr>
                        <w:top w:val="none" w:sz="0" w:space="0" w:color="auto"/>
                        <w:left w:val="none" w:sz="0" w:space="0" w:color="auto"/>
                        <w:bottom w:val="none" w:sz="0" w:space="0" w:color="auto"/>
                        <w:right w:val="none" w:sz="0" w:space="0" w:color="auto"/>
                      </w:divBdr>
                      <w:divsChild>
                        <w:div w:id="935820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844619">
                      <w:marLeft w:val="-225"/>
                      <w:marRight w:val="-225"/>
                      <w:marTop w:val="0"/>
                      <w:marBottom w:val="0"/>
                      <w:divBdr>
                        <w:top w:val="none" w:sz="0" w:space="0" w:color="auto"/>
                        <w:left w:val="none" w:sz="0" w:space="0" w:color="auto"/>
                        <w:bottom w:val="none" w:sz="0" w:space="0" w:color="auto"/>
                        <w:right w:val="none" w:sz="0" w:space="0" w:color="auto"/>
                      </w:divBdr>
                      <w:divsChild>
                        <w:div w:id="2940701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1256471">
              <w:marLeft w:val="0"/>
              <w:marRight w:val="0"/>
              <w:marTop w:val="0"/>
              <w:marBottom w:val="0"/>
              <w:divBdr>
                <w:top w:val="none" w:sz="0" w:space="0" w:color="auto"/>
                <w:left w:val="none" w:sz="0" w:space="0" w:color="auto"/>
                <w:bottom w:val="none" w:sz="0" w:space="0" w:color="auto"/>
                <w:right w:val="none" w:sz="0" w:space="0" w:color="auto"/>
              </w:divBdr>
              <w:divsChild>
                <w:div w:id="2011135209">
                  <w:marLeft w:val="0"/>
                  <w:marRight w:val="0"/>
                  <w:marTop w:val="0"/>
                  <w:marBottom w:val="0"/>
                  <w:divBdr>
                    <w:top w:val="none" w:sz="0" w:space="0" w:color="auto"/>
                    <w:left w:val="none" w:sz="0" w:space="0" w:color="auto"/>
                    <w:bottom w:val="none" w:sz="0" w:space="0" w:color="auto"/>
                    <w:right w:val="none" w:sz="0" w:space="0" w:color="auto"/>
                  </w:divBdr>
                </w:div>
              </w:divsChild>
            </w:div>
            <w:div w:id="1852257133">
              <w:marLeft w:val="0"/>
              <w:marRight w:val="0"/>
              <w:marTop w:val="0"/>
              <w:marBottom w:val="0"/>
              <w:divBdr>
                <w:top w:val="single" w:sz="12" w:space="0" w:color="00A0C6"/>
                <w:left w:val="none" w:sz="0" w:space="0" w:color="auto"/>
                <w:bottom w:val="none" w:sz="0" w:space="0" w:color="auto"/>
                <w:right w:val="none" w:sz="0" w:space="0" w:color="auto"/>
              </w:divBdr>
              <w:divsChild>
                <w:div w:id="1981500594">
                  <w:marLeft w:val="0"/>
                  <w:marRight w:val="0"/>
                  <w:marTop w:val="300"/>
                  <w:marBottom w:val="240"/>
                  <w:divBdr>
                    <w:top w:val="none" w:sz="0" w:space="0" w:color="auto"/>
                    <w:left w:val="none" w:sz="0" w:space="0" w:color="auto"/>
                    <w:bottom w:val="none" w:sz="0" w:space="0" w:color="auto"/>
                    <w:right w:val="none" w:sz="0" w:space="0" w:color="auto"/>
                  </w:divBdr>
                </w:div>
              </w:divsChild>
            </w:div>
            <w:div w:id="579751920">
              <w:marLeft w:val="-225"/>
              <w:marRight w:val="-225"/>
              <w:marTop w:val="0"/>
              <w:marBottom w:val="0"/>
              <w:divBdr>
                <w:top w:val="none" w:sz="0" w:space="0" w:color="auto"/>
                <w:left w:val="none" w:sz="0" w:space="0" w:color="auto"/>
                <w:bottom w:val="none" w:sz="0" w:space="0" w:color="auto"/>
                <w:right w:val="none" w:sz="0" w:space="0" w:color="auto"/>
              </w:divBdr>
              <w:divsChild>
                <w:div w:id="14625190">
                  <w:marLeft w:val="0"/>
                  <w:marRight w:val="0"/>
                  <w:marTop w:val="0"/>
                  <w:marBottom w:val="0"/>
                  <w:divBdr>
                    <w:top w:val="none" w:sz="0" w:space="0" w:color="auto"/>
                    <w:left w:val="none" w:sz="0" w:space="0" w:color="auto"/>
                    <w:bottom w:val="none" w:sz="0" w:space="0" w:color="auto"/>
                    <w:right w:val="none" w:sz="0" w:space="0" w:color="auto"/>
                  </w:divBdr>
                  <w:divsChild>
                    <w:div w:id="726301951">
                      <w:marLeft w:val="0"/>
                      <w:marRight w:val="0"/>
                      <w:marTop w:val="0"/>
                      <w:marBottom w:val="0"/>
                      <w:divBdr>
                        <w:top w:val="none" w:sz="0" w:space="0" w:color="auto"/>
                        <w:left w:val="none" w:sz="0" w:space="0" w:color="auto"/>
                        <w:bottom w:val="none" w:sz="0" w:space="0" w:color="auto"/>
                        <w:right w:val="none" w:sz="0" w:space="0" w:color="auto"/>
                      </w:divBdr>
                      <w:divsChild>
                        <w:div w:id="278488626">
                          <w:marLeft w:val="0"/>
                          <w:marRight w:val="0"/>
                          <w:marTop w:val="0"/>
                          <w:marBottom w:val="150"/>
                          <w:divBdr>
                            <w:top w:val="none" w:sz="0" w:space="0" w:color="auto"/>
                            <w:left w:val="none" w:sz="0" w:space="0" w:color="auto"/>
                            <w:bottom w:val="none" w:sz="0" w:space="0" w:color="auto"/>
                            <w:right w:val="none" w:sz="0" w:space="0" w:color="auto"/>
                          </w:divBdr>
                          <w:divsChild>
                            <w:div w:id="1844516671">
                              <w:marLeft w:val="0"/>
                              <w:marRight w:val="0"/>
                              <w:marTop w:val="0"/>
                              <w:marBottom w:val="0"/>
                              <w:divBdr>
                                <w:top w:val="none" w:sz="0" w:space="0" w:color="auto"/>
                                <w:left w:val="none" w:sz="0" w:space="0" w:color="auto"/>
                                <w:bottom w:val="none" w:sz="0" w:space="0" w:color="auto"/>
                                <w:right w:val="none" w:sz="0" w:space="0" w:color="auto"/>
                              </w:divBdr>
                            </w:div>
                            <w:div w:id="17770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7145">
                  <w:marLeft w:val="0"/>
                  <w:marRight w:val="0"/>
                  <w:marTop w:val="0"/>
                  <w:marBottom w:val="0"/>
                  <w:divBdr>
                    <w:top w:val="none" w:sz="0" w:space="0" w:color="auto"/>
                    <w:left w:val="none" w:sz="0" w:space="0" w:color="auto"/>
                    <w:bottom w:val="none" w:sz="0" w:space="0" w:color="auto"/>
                    <w:right w:val="none" w:sz="0" w:space="0" w:color="auto"/>
                  </w:divBdr>
                  <w:divsChild>
                    <w:div w:id="1461649411">
                      <w:marLeft w:val="0"/>
                      <w:marRight w:val="0"/>
                      <w:marTop w:val="0"/>
                      <w:marBottom w:val="0"/>
                      <w:divBdr>
                        <w:top w:val="none" w:sz="0" w:space="0" w:color="auto"/>
                        <w:left w:val="none" w:sz="0" w:space="0" w:color="auto"/>
                        <w:bottom w:val="none" w:sz="0" w:space="0" w:color="auto"/>
                        <w:right w:val="none" w:sz="0" w:space="0" w:color="auto"/>
                      </w:divBdr>
                      <w:divsChild>
                        <w:div w:id="335152150">
                          <w:marLeft w:val="0"/>
                          <w:marRight w:val="0"/>
                          <w:marTop w:val="0"/>
                          <w:marBottom w:val="150"/>
                          <w:divBdr>
                            <w:top w:val="none" w:sz="0" w:space="0" w:color="auto"/>
                            <w:left w:val="none" w:sz="0" w:space="0" w:color="auto"/>
                            <w:bottom w:val="none" w:sz="0" w:space="0" w:color="auto"/>
                            <w:right w:val="none" w:sz="0" w:space="0" w:color="auto"/>
                          </w:divBdr>
                          <w:divsChild>
                            <w:div w:id="1759594333">
                              <w:marLeft w:val="0"/>
                              <w:marRight w:val="0"/>
                              <w:marTop w:val="0"/>
                              <w:marBottom w:val="0"/>
                              <w:divBdr>
                                <w:top w:val="none" w:sz="0" w:space="0" w:color="auto"/>
                                <w:left w:val="none" w:sz="0" w:space="0" w:color="auto"/>
                                <w:bottom w:val="none" w:sz="0" w:space="0" w:color="auto"/>
                                <w:right w:val="none" w:sz="0" w:space="0" w:color="auto"/>
                              </w:divBdr>
                            </w:div>
                            <w:div w:id="1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4496">
                  <w:marLeft w:val="0"/>
                  <w:marRight w:val="0"/>
                  <w:marTop w:val="0"/>
                  <w:marBottom w:val="0"/>
                  <w:divBdr>
                    <w:top w:val="none" w:sz="0" w:space="0" w:color="auto"/>
                    <w:left w:val="none" w:sz="0" w:space="0" w:color="auto"/>
                    <w:bottom w:val="none" w:sz="0" w:space="0" w:color="auto"/>
                    <w:right w:val="none" w:sz="0" w:space="0" w:color="auto"/>
                  </w:divBdr>
                  <w:divsChild>
                    <w:div w:id="1630743861">
                      <w:marLeft w:val="0"/>
                      <w:marRight w:val="0"/>
                      <w:marTop w:val="0"/>
                      <w:marBottom w:val="0"/>
                      <w:divBdr>
                        <w:top w:val="none" w:sz="0" w:space="0" w:color="auto"/>
                        <w:left w:val="none" w:sz="0" w:space="0" w:color="auto"/>
                        <w:bottom w:val="none" w:sz="0" w:space="0" w:color="auto"/>
                        <w:right w:val="none" w:sz="0" w:space="0" w:color="auto"/>
                      </w:divBdr>
                      <w:divsChild>
                        <w:div w:id="1123113019">
                          <w:marLeft w:val="0"/>
                          <w:marRight w:val="0"/>
                          <w:marTop w:val="0"/>
                          <w:marBottom w:val="150"/>
                          <w:divBdr>
                            <w:top w:val="none" w:sz="0" w:space="0" w:color="auto"/>
                            <w:left w:val="none" w:sz="0" w:space="0" w:color="auto"/>
                            <w:bottom w:val="none" w:sz="0" w:space="0" w:color="auto"/>
                            <w:right w:val="none" w:sz="0" w:space="0" w:color="auto"/>
                          </w:divBdr>
                          <w:divsChild>
                            <w:div w:id="1513495484">
                              <w:marLeft w:val="0"/>
                              <w:marRight w:val="0"/>
                              <w:marTop w:val="0"/>
                              <w:marBottom w:val="0"/>
                              <w:divBdr>
                                <w:top w:val="none" w:sz="0" w:space="0" w:color="auto"/>
                                <w:left w:val="none" w:sz="0" w:space="0" w:color="auto"/>
                                <w:bottom w:val="none" w:sz="0" w:space="0" w:color="auto"/>
                                <w:right w:val="none" w:sz="0" w:space="0" w:color="auto"/>
                              </w:divBdr>
                            </w:div>
                            <w:div w:id="1888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6596">
                  <w:marLeft w:val="0"/>
                  <w:marRight w:val="0"/>
                  <w:marTop w:val="0"/>
                  <w:marBottom w:val="0"/>
                  <w:divBdr>
                    <w:top w:val="none" w:sz="0" w:space="0" w:color="auto"/>
                    <w:left w:val="none" w:sz="0" w:space="0" w:color="auto"/>
                    <w:bottom w:val="none" w:sz="0" w:space="0" w:color="auto"/>
                    <w:right w:val="none" w:sz="0" w:space="0" w:color="auto"/>
                  </w:divBdr>
                  <w:divsChild>
                    <w:div w:id="953370124">
                      <w:marLeft w:val="0"/>
                      <w:marRight w:val="0"/>
                      <w:marTop w:val="0"/>
                      <w:marBottom w:val="0"/>
                      <w:divBdr>
                        <w:top w:val="none" w:sz="0" w:space="0" w:color="auto"/>
                        <w:left w:val="none" w:sz="0" w:space="0" w:color="auto"/>
                        <w:bottom w:val="none" w:sz="0" w:space="0" w:color="auto"/>
                        <w:right w:val="none" w:sz="0" w:space="0" w:color="auto"/>
                      </w:divBdr>
                      <w:divsChild>
                        <w:div w:id="1056587922">
                          <w:marLeft w:val="0"/>
                          <w:marRight w:val="0"/>
                          <w:marTop w:val="0"/>
                          <w:marBottom w:val="150"/>
                          <w:divBdr>
                            <w:top w:val="none" w:sz="0" w:space="0" w:color="auto"/>
                            <w:left w:val="none" w:sz="0" w:space="0" w:color="auto"/>
                            <w:bottom w:val="none" w:sz="0" w:space="0" w:color="auto"/>
                            <w:right w:val="none" w:sz="0" w:space="0" w:color="auto"/>
                          </w:divBdr>
                          <w:divsChild>
                            <w:div w:id="1977055561">
                              <w:marLeft w:val="0"/>
                              <w:marRight w:val="0"/>
                              <w:marTop w:val="0"/>
                              <w:marBottom w:val="0"/>
                              <w:divBdr>
                                <w:top w:val="none" w:sz="0" w:space="0" w:color="auto"/>
                                <w:left w:val="none" w:sz="0" w:space="0" w:color="auto"/>
                                <w:bottom w:val="none" w:sz="0" w:space="0" w:color="auto"/>
                                <w:right w:val="none" w:sz="0" w:space="0" w:color="auto"/>
                              </w:divBdr>
                            </w:div>
                            <w:div w:id="4978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1957">
                  <w:marLeft w:val="0"/>
                  <w:marRight w:val="0"/>
                  <w:marTop w:val="0"/>
                  <w:marBottom w:val="0"/>
                  <w:divBdr>
                    <w:top w:val="none" w:sz="0" w:space="0" w:color="auto"/>
                    <w:left w:val="none" w:sz="0" w:space="0" w:color="auto"/>
                    <w:bottom w:val="none" w:sz="0" w:space="0" w:color="auto"/>
                    <w:right w:val="none" w:sz="0" w:space="0" w:color="auto"/>
                  </w:divBdr>
                  <w:divsChild>
                    <w:div w:id="206525354">
                      <w:marLeft w:val="0"/>
                      <w:marRight w:val="0"/>
                      <w:marTop w:val="0"/>
                      <w:marBottom w:val="0"/>
                      <w:divBdr>
                        <w:top w:val="none" w:sz="0" w:space="0" w:color="auto"/>
                        <w:left w:val="none" w:sz="0" w:space="0" w:color="auto"/>
                        <w:bottom w:val="none" w:sz="0" w:space="0" w:color="auto"/>
                        <w:right w:val="none" w:sz="0" w:space="0" w:color="auto"/>
                      </w:divBdr>
                      <w:divsChild>
                        <w:div w:id="120074644">
                          <w:marLeft w:val="0"/>
                          <w:marRight w:val="0"/>
                          <w:marTop w:val="0"/>
                          <w:marBottom w:val="150"/>
                          <w:divBdr>
                            <w:top w:val="none" w:sz="0" w:space="0" w:color="auto"/>
                            <w:left w:val="none" w:sz="0" w:space="0" w:color="auto"/>
                            <w:bottom w:val="none" w:sz="0" w:space="0" w:color="auto"/>
                            <w:right w:val="none" w:sz="0" w:space="0" w:color="auto"/>
                          </w:divBdr>
                          <w:divsChild>
                            <w:div w:id="228541171">
                              <w:marLeft w:val="0"/>
                              <w:marRight w:val="0"/>
                              <w:marTop w:val="0"/>
                              <w:marBottom w:val="0"/>
                              <w:divBdr>
                                <w:top w:val="none" w:sz="0" w:space="0" w:color="auto"/>
                                <w:left w:val="none" w:sz="0" w:space="0" w:color="auto"/>
                                <w:bottom w:val="none" w:sz="0" w:space="0" w:color="auto"/>
                                <w:right w:val="none" w:sz="0" w:space="0" w:color="auto"/>
                              </w:divBdr>
                            </w:div>
                            <w:div w:id="20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8614">
                  <w:marLeft w:val="0"/>
                  <w:marRight w:val="0"/>
                  <w:marTop w:val="0"/>
                  <w:marBottom w:val="0"/>
                  <w:divBdr>
                    <w:top w:val="none" w:sz="0" w:space="0" w:color="auto"/>
                    <w:left w:val="none" w:sz="0" w:space="0" w:color="auto"/>
                    <w:bottom w:val="none" w:sz="0" w:space="0" w:color="auto"/>
                    <w:right w:val="none" w:sz="0" w:space="0" w:color="auto"/>
                  </w:divBdr>
                  <w:divsChild>
                    <w:div w:id="2007630098">
                      <w:marLeft w:val="0"/>
                      <w:marRight w:val="0"/>
                      <w:marTop w:val="0"/>
                      <w:marBottom w:val="0"/>
                      <w:divBdr>
                        <w:top w:val="none" w:sz="0" w:space="0" w:color="auto"/>
                        <w:left w:val="none" w:sz="0" w:space="0" w:color="auto"/>
                        <w:bottom w:val="none" w:sz="0" w:space="0" w:color="auto"/>
                        <w:right w:val="none" w:sz="0" w:space="0" w:color="auto"/>
                      </w:divBdr>
                      <w:divsChild>
                        <w:div w:id="1191839781">
                          <w:marLeft w:val="0"/>
                          <w:marRight w:val="0"/>
                          <w:marTop w:val="0"/>
                          <w:marBottom w:val="150"/>
                          <w:divBdr>
                            <w:top w:val="none" w:sz="0" w:space="0" w:color="auto"/>
                            <w:left w:val="none" w:sz="0" w:space="0" w:color="auto"/>
                            <w:bottom w:val="none" w:sz="0" w:space="0" w:color="auto"/>
                            <w:right w:val="none" w:sz="0" w:space="0" w:color="auto"/>
                          </w:divBdr>
                          <w:divsChild>
                            <w:div w:id="989790852">
                              <w:marLeft w:val="0"/>
                              <w:marRight w:val="0"/>
                              <w:marTop w:val="0"/>
                              <w:marBottom w:val="0"/>
                              <w:divBdr>
                                <w:top w:val="none" w:sz="0" w:space="0" w:color="auto"/>
                                <w:left w:val="none" w:sz="0" w:space="0" w:color="auto"/>
                                <w:bottom w:val="none" w:sz="0" w:space="0" w:color="auto"/>
                                <w:right w:val="none" w:sz="0" w:space="0" w:color="auto"/>
                              </w:divBdr>
                            </w:div>
                            <w:div w:id="2031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866">
          <w:marLeft w:val="0"/>
          <w:marRight w:val="0"/>
          <w:marTop w:val="675"/>
          <w:marBottom w:val="0"/>
          <w:divBdr>
            <w:top w:val="none" w:sz="0" w:space="0" w:color="auto"/>
            <w:left w:val="none" w:sz="0" w:space="0" w:color="auto"/>
            <w:bottom w:val="none" w:sz="0" w:space="0" w:color="auto"/>
            <w:right w:val="none" w:sz="0" w:space="0" w:color="auto"/>
          </w:divBdr>
          <w:divsChild>
            <w:div w:id="1718311648">
              <w:marLeft w:val="-225"/>
              <w:marRight w:val="-225"/>
              <w:marTop w:val="0"/>
              <w:marBottom w:val="0"/>
              <w:divBdr>
                <w:top w:val="none" w:sz="0" w:space="0" w:color="auto"/>
                <w:left w:val="none" w:sz="0" w:space="0" w:color="auto"/>
                <w:bottom w:val="none" w:sz="0" w:space="0" w:color="auto"/>
                <w:right w:val="none" w:sz="0" w:space="0" w:color="auto"/>
              </w:divBdr>
              <w:divsChild>
                <w:div w:id="594826499">
                  <w:marLeft w:val="0"/>
                  <w:marRight w:val="0"/>
                  <w:marTop w:val="0"/>
                  <w:marBottom w:val="0"/>
                  <w:divBdr>
                    <w:top w:val="none" w:sz="0" w:space="0" w:color="auto"/>
                    <w:left w:val="none" w:sz="0" w:space="0" w:color="auto"/>
                    <w:bottom w:val="none" w:sz="0" w:space="0" w:color="auto"/>
                    <w:right w:val="none" w:sz="0" w:space="0" w:color="auto"/>
                  </w:divBdr>
                  <w:divsChild>
                    <w:div w:id="1963150216">
                      <w:marLeft w:val="0"/>
                      <w:marRight w:val="0"/>
                      <w:marTop w:val="300"/>
                      <w:marBottom w:val="0"/>
                      <w:divBdr>
                        <w:top w:val="none" w:sz="0" w:space="0" w:color="auto"/>
                        <w:left w:val="none" w:sz="0" w:space="0" w:color="auto"/>
                        <w:bottom w:val="none" w:sz="0" w:space="0" w:color="auto"/>
                        <w:right w:val="none" w:sz="0" w:space="0" w:color="auto"/>
                      </w:divBdr>
                      <w:divsChild>
                        <w:div w:id="186990646">
                          <w:marLeft w:val="-225"/>
                          <w:marRight w:val="-225"/>
                          <w:marTop w:val="0"/>
                          <w:marBottom w:val="0"/>
                          <w:divBdr>
                            <w:top w:val="none" w:sz="0" w:space="0" w:color="auto"/>
                            <w:left w:val="none" w:sz="0" w:space="0" w:color="auto"/>
                            <w:bottom w:val="none" w:sz="0" w:space="0" w:color="auto"/>
                            <w:right w:val="none" w:sz="0" w:space="0" w:color="auto"/>
                          </w:divBdr>
                          <w:divsChild>
                            <w:div w:id="2026857580">
                              <w:marLeft w:val="0"/>
                              <w:marRight w:val="0"/>
                              <w:marTop w:val="0"/>
                              <w:marBottom w:val="0"/>
                              <w:divBdr>
                                <w:top w:val="none" w:sz="0" w:space="0" w:color="auto"/>
                                <w:left w:val="none" w:sz="0" w:space="0" w:color="auto"/>
                                <w:bottom w:val="none" w:sz="0" w:space="0" w:color="auto"/>
                                <w:right w:val="none" w:sz="0" w:space="0" w:color="auto"/>
                              </w:divBdr>
                            </w:div>
                            <w:div w:id="804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242">
              <w:marLeft w:val="0"/>
              <w:marRight w:val="0"/>
              <w:marTop w:val="0"/>
              <w:marBottom w:val="450"/>
              <w:divBdr>
                <w:top w:val="none" w:sz="0" w:space="0" w:color="auto"/>
                <w:left w:val="none" w:sz="0" w:space="0" w:color="auto"/>
                <w:bottom w:val="none" w:sz="0" w:space="0" w:color="auto"/>
                <w:right w:val="none" w:sz="0" w:space="0" w:color="auto"/>
              </w:divBdr>
              <w:divsChild>
                <w:div w:id="644899208">
                  <w:marLeft w:val="0"/>
                  <w:marRight w:val="0"/>
                  <w:marTop w:val="0"/>
                  <w:marBottom w:val="0"/>
                  <w:divBdr>
                    <w:top w:val="none" w:sz="0" w:space="0" w:color="auto"/>
                    <w:left w:val="none" w:sz="0" w:space="0" w:color="auto"/>
                    <w:bottom w:val="none" w:sz="0" w:space="0" w:color="auto"/>
                    <w:right w:val="none" w:sz="0" w:space="0" w:color="auto"/>
                  </w:divBdr>
                </w:div>
              </w:divsChild>
            </w:div>
            <w:div w:id="438649345">
              <w:marLeft w:val="0"/>
              <w:marRight w:val="0"/>
              <w:marTop w:val="0"/>
              <w:marBottom w:val="450"/>
              <w:divBdr>
                <w:top w:val="none" w:sz="0" w:space="0" w:color="auto"/>
                <w:left w:val="none" w:sz="0" w:space="0" w:color="auto"/>
                <w:bottom w:val="none" w:sz="0" w:space="0" w:color="auto"/>
                <w:right w:val="none" w:sz="0" w:space="0" w:color="auto"/>
              </w:divBdr>
              <w:divsChild>
                <w:div w:id="415590621">
                  <w:marLeft w:val="-225"/>
                  <w:marRight w:val="-225"/>
                  <w:marTop w:val="0"/>
                  <w:marBottom w:val="0"/>
                  <w:divBdr>
                    <w:top w:val="none" w:sz="0" w:space="0" w:color="auto"/>
                    <w:left w:val="none" w:sz="0" w:space="0" w:color="auto"/>
                    <w:bottom w:val="none" w:sz="0" w:space="0" w:color="auto"/>
                    <w:right w:val="none" w:sz="0" w:space="0" w:color="auto"/>
                  </w:divBdr>
                  <w:divsChild>
                    <w:div w:id="474495395">
                      <w:marLeft w:val="0"/>
                      <w:marRight w:val="0"/>
                      <w:marTop w:val="0"/>
                      <w:marBottom w:val="0"/>
                      <w:divBdr>
                        <w:top w:val="none" w:sz="0" w:space="0" w:color="auto"/>
                        <w:left w:val="none" w:sz="0" w:space="0" w:color="auto"/>
                        <w:bottom w:val="none" w:sz="0" w:space="0" w:color="auto"/>
                        <w:right w:val="none" w:sz="0" w:space="0" w:color="auto"/>
                      </w:divBdr>
                    </w:div>
                    <w:div w:id="8606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419">
              <w:marLeft w:val="-225"/>
              <w:marRight w:val="-225"/>
              <w:marTop w:val="0"/>
              <w:marBottom w:val="450"/>
              <w:divBdr>
                <w:top w:val="none" w:sz="0" w:space="0" w:color="auto"/>
                <w:left w:val="none" w:sz="0" w:space="0" w:color="auto"/>
                <w:bottom w:val="none" w:sz="0" w:space="0" w:color="auto"/>
                <w:right w:val="none" w:sz="0" w:space="0" w:color="auto"/>
              </w:divBdr>
              <w:divsChild>
                <w:div w:id="2009364349">
                  <w:marLeft w:val="0"/>
                  <w:marRight w:val="0"/>
                  <w:marTop w:val="0"/>
                  <w:marBottom w:val="0"/>
                  <w:divBdr>
                    <w:top w:val="none" w:sz="0" w:space="0" w:color="auto"/>
                    <w:left w:val="none" w:sz="0" w:space="0" w:color="auto"/>
                    <w:bottom w:val="none" w:sz="0" w:space="0" w:color="auto"/>
                    <w:right w:val="none" w:sz="0" w:space="0" w:color="auto"/>
                  </w:divBdr>
                </w:div>
              </w:divsChild>
            </w:div>
            <w:div w:id="1173951004">
              <w:marLeft w:val="-225"/>
              <w:marRight w:val="-225"/>
              <w:marTop w:val="0"/>
              <w:marBottom w:val="450"/>
              <w:divBdr>
                <w:top w:val="none" w:sz="0" w:space="0" w:color="auto"/>
                <w:left w:val="none" w:sz="0" w:space="0" w:color="auto"/>
                <w:bottom w:val="none" w:sz="0" w:space="0" w:color="auto"/>
                <w:right w:val="none" w:sz="0" w:space="0" w:color="auto"/>
              </w:divBdr>
              <w:divsChild>
                <w:div w:id="421804264">
                  <w:marLeft w:val="0"/>
                  <w:marRight w:val="0"/>
                  <w:marTop w:val="0"/>
                  <w:marBottom w:val="0"/>
                  <w:divBdr>
                    <w:top w:val="none" w:sz="0" w:space="0" w:color="auto"/>
                    <w:left w:val="none" w:sz="0" w:space="0" w:color="auto"/>
                    <w:bottom w:val="none" w:sz="0" w:space="0" w:color="auto"/>
                    <w:right w:val="none" w:sz="0" w:space="0" w:color="auto"/>
                  </w:divBdr>
                  <w:divsChild>
                    <w:div w:id="2117207515">
                      <w:marLeft w:val="-225"/>
                      <w:marRight w:val="-225"/>
                      <w:marTop w:val="0"/>
                      <w:marBottom w:val="0"/>
                      <w:divBdr>
                        <w:top w:val="none" w:sz="0" w:space="0" w:color="auto"/>
                        <w:left w:val="none" w:sz="0" w:space="0" w:color="auto"/>
                        <w:bottom w:val="none" w:sz="0" w:space="0" w:color="auto"/>
                        <w:right w:val="none" w:sz="0" w:space="0" w:color="auto"/>
                      </w:divBdr>
                      <w:divsChild>
                        <w:div w:id="982736037">
                          <w:marLeft w:val="0"/>
                          <w:marRight w:val="0"/>
                          <w:marTop w:val="0"/>
                          <w:marBottom w:val="0"/>
                          <w:divBdr>
                            <w:top w:val="none" w:sz="0" w:space="0" w:color="auto"/>
                            <w:left w:val="none" w:sz="0" w:space="0" w:color="auto"/>
                            <w:bottom w:val="none" w:sz="0" w:space="0" w:color="auto"/>
                            <w:right w:val="none" w:sz="0" w:space="0" w:color="auto"/>
                          </w:divBdr>
                          <w:divsChild>
                            <w:div w:id="192156488">
                              <w:marLeft w:val="0"/>
                              <w:marRight w:val="0"/>
                              <w:marTop w:val="75"/>
                              <w:marBottom w:val="0"/>
                              <w:divBdr>
                                <w:top w:val="none" w:sz="0" w:space="0" w:color="auto"/>
                                <w:left w:val="none" w:sz="0" w:space="0" w:color="auto"/>
                                <w:bottom w:val="none" w:sz="0" w:space="0" w:color="auto"/>
                                <w:right w:val="none" w:sz="0" w:space="0" w:color="auto"/>
                              </w:divBdr>
                            </w:div>
                          </w:divsChild>
                        </w:div>
                        <w:div w:id="1458723506">
                          <w:marLeft w:val="0"/>
                          <w:marRight w:val="0"/>
                          <w:marTop w:val="0"/>
                          <w:marBottom w:val="0"/>
                          <w:divBdr>
                            <w:top w:val="none" w:sz="0" w:space="0" w:color="auto"/>
                            <w:left w:val="none" w:sz="0" w:space="0" w:color="auto"/>
                            <w:bottom w:val="none" w:sz="0" w:space="0" w:color="auto"/>
                            <w:right w:val="none" w:sz="0" w:space="0" w:color="auto"/>
                          </w:divBdr>
                        </w:div>
                      </w:divsChild>
                    </w:div>
                    <w:div w:id="1035152051">
                      <w:marLeft w:val="-225"/>
                      <w:marRight w:val="-225"/>
                      <w:marTop w:val="0"/>
                      <w:marBottom w:val="0"/>
                      <w:divBdr>
                        <w:top w:val="none" w:sz="0" w:space="0" w:color="auto"/>
                        <w:left w:val="none" w:sz="0" w:space="0" w:color="auto"/>
                        <w:bottom w:val="none" w:sz="0" w:space="0" w:color="auto"/>
                        <w:right w:val="none" w:sz="0" w:space="0" w:color="auto"/>
                      </w:divBdr>
                      <w:divsChild>
                        <w:div w:id="849413609">
                          <w:marLeft w:val="0"/>
                          <w:marRight w:val="0"/>
                          <w:marTop w:val="0"/>
                          <w:marBottom w:val="0"/>
                          <w:divBdr>
                            <w:top w:val="none" w:sz="0" w:space="0" w:color="auto"/>
                            <w:left w:val="none" w:sz="0" w:space="0" w:color="auto"/>
                            <w:bottom w:val="none" w:sz="0" w:space="0" w:color="auto"/>
                            <w:right w:val="none" w:sz="0" w:space="0" w:color="auto"/>
                          </w:divBdr>
                          <w:divsChild>
                            <w:div w:id="572082543">
                              <w:marLeft w:val="0"/>
                              <w:marRight w:val="0"/>
                              <w:marTop w:val="75"/>
                              <w:marBottom w:val="0"/>
                              <w:divBdr>
                                <w:top w:val="none" w:sz="0" w:space="0" w:color="auto"/>
                                <w:left w:val="none" w:sz="0" w:space="0" w:color="auto"/>
                                <w:bottom w:val="none" w:sz="0" w:space="0" w:color="auto"/>
                                <w:right w:val="none" w:sz="0" w:space="0" w:color="auto"/>
                              </w:divBdr>
                            </w:div>
                          </w:divsChild>
                        </w:div>
                        <w:div w:id="903371971">
                          <w:marLeft w:val="0"/>
                          <w:marRight w:val="0"/>
                          <w:marTop w:val="0"/>
                          <w:marBottom w:val="0"/>
                          <w:divBdr>
                            <w:top w:val="none" w:sz="0" w:space="0" w:color="auto"/>
                            <w:left w:val="none" w:sz="0" w:space="0" w:color="auto"/>
                            <w:bottom w:val="none" w:sz="0" w:space="0" w:color="auto"/>
                            <w:right w:val="none" w:sz="0" w:space="0" w:color="auto"/>
                          </w:divBdr>
                        </w:div>
                      </w:divsChild>
                    </w:div>
                    <w:div w:id="542792193">
                      <w:marLeft w:val="-225"/>
                      <w:marRight w:val="-225"/>
                      <w:marTop w:val="0"/>
                      <w:marBottom w:val="0"/>
                      <w:divBdr>
                        <w:top w:val="none" w:sz="0" w:space="0" w:color="auto"/>
                        <w:left w:val="none" w:sz="0" w:space="0" w:color="auto"/>
                        <w:bottom w:val="none" w:sz="0" w:space="0" w:color="auto"/>
                        <w:right w:val="none" w:sz="0" w:space="0" w:color="auto"/>
                      </w:divBdr>
                      <w:divsChild>
                        <w:div w:id="703755483">
                          <w:marLeft w:val="0"/>
                          <w:marRight w:val="0"/>
                          <w:marTop w:val="0"/>
                          <w:marBottom w:val="0"/>
                          <w:divBdr>
                            <w:top w:val="none" w:sz="0" w:space="0" w:color="auto"/>
                            <w:left w:val="none" w:sz="0" w:space="0" w:color="auto"/>
                            <w:bottom w:val="none" w:sz="0" w:space="0" w:color="auto"/>
                            <w:right w:val="none" w:sz="0" w:space="0" w:color="auto"/>
                          </w:divBdr>
                          <w:divsChild>
                            <w:div w:id="815294205">
                              <w:marLeft w:val="0"/>
                              <w:marRight w:val="0"/>
                              <w:marTop w:val="75"/>
                              <w:marBottom w:val="0"/>
                              <w:divBdr>
                                <w:top w:val="none" w:sz="0" w:space="0" w:color="auto"/>
                                <w:left w:val="none" w:sz="0" w:space="0" w:color="auto"/>
                                <w:bottom w:val="none" w:sz="0" w:space="0" w:color="auto"/>
                                <w:right w:val="none" w:sz="0" w:space="0" w:color="auto"/>
                              </w:divBdr>
                            </w:div>
                          </w:divsChild>
                        </w:div>
                        <w:div w:id="379523000">
                          <w:marLeft w:val="0"/>
                          <w:marRight w:val="0"/>
                          <w:marTop w:val="0"/>
                          <w:marBottom w:val="0"/>
                          <w:divBdr>
                            <w:top w:val="none" w:sz="0" w:space="0" w:color="auto"/>
                            <w:left w:val="none" w:sz="0" w:space="0" w:color="auto"/>
                            <w:bottom w:val="none" w:sz="0" w:space="0" w:color="auto"/>
                            <w:right w:val="none" w:sz="0" w:space="0" w:color="auto"/>
                          </w:divBdr>
                        </w:div>
                      </w:divsChild>
                    </w:div>
                    <w:div w:id="190343730">
                      <w:marLeft w:val="-225"/>
                      <w:marRight w:val="-225"/>
                      <w:marTop w:val="0"/>
                      <w:marBottom w:val="0"/>
                      <w:divBdr>
                        <w:top w:val="none" w:sz="0" w:space="0" w:color="auto"/>
                        <w:left w:val="none" w:sz="0" w:space="0" w:color="auto"/>
                        <w:bottom w:val="none" w:sz="0" w:space="0" w:color="auto"/>
                        <w:right w:val="none" w:sz="0" w:space="0" w:color="auto"/>
                      </w:divBdr>
                      <w:divsChild>
                        <w:div w:id="1582642384">
                          <w:marLeft w:val="0"/>
                          <w:marRight w:val="0"/>
                          <w:marTop w:val="0"/>
                          <w:marBottom w:val="0"/>
                          <w:divBdr>
                            <w:top w:val="none" w:sz="0" w:space="0" w:color="auto"/>
                            <w:left w:val="none" w:sz="0" w:space="0" w:color="auto"/>
                            <w:bottom w:val="none" w:sz="0" w:space="0" w:color="auto"/>
                            <w:right w:val="none" w:sz="0" w:space="0" w:color="auto"/>
                          </w:divBdr>
                          <w:divsChild>
                            <w:div w:id="20475921">
                              <w:marLeft w:val="0"/>
                              <w:marRight w:val="0"/>
                              <w:marTop w:val="75"/>
                              <w:marBottom w:val="0"/>
                              <w:divBdr>
                                <w:top w:val="none" w:sz="0" w:space="0" w:color="auto"/>
                                <w:left w:val="none" w:sz="0" w:space="0" w:color="auto"/>
                                <w:bottom w:val="none" w:sz="0" w:space="0" w:color="auto"/>
                                <w:right w:val="none" w:sz="0" w:space="0" w:color="auto"/>
                              </w:divBdr>
                            </w:div>
                          </w:divsChild>
                        </w:div>
                        <w:div w:id="379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7475">
              <w:marLeft w:val="-225"/>
              <w:marRight w:val="-225"/>
              <w:marTop w:val="0"/>
              <w:marBottom w:val="450"/>
              <w:divBdr>
                <w:top w:val="none" w:sz="0" w:space="0" w:color="auto"/>
                <w:left w:val="none" w:sz="0" w:space="0" w:color="auto"/>
                <w:bottom w:val="none" w:sz="0" w:space="0" w:color="auto"/>
                <w:right w:val="none" w:sz="0" w:space="0" w:color="auto"/>
              </w:divBdr>
              <w:divsChild>
                <w:div w:id="2144499588">
                  <w:marLeft w:val="0"/>
                  <w:marRight w:val="0"/>
                  <w:marTop w:val="0"/>
                  <w:marBottom w:val="0"/>
                  <w:divBdr>
                    <w:top w:val="none" w:sz="0" w:space="0" w:color="auto"/>
                    <w:left w:val="none" w:sz="0" w:space="0" w:color="auto"/>
                    <w:bottom w:val="none" w:sz="0" w:space="0" w:color="auto"/>
                    <w:right w:val="none" w:sz="0" w:space="0" w:color="auto"/>
                  </w:divBdr>
                  <w:divsChild>
                    <w:div w:id="1491756037">
                      <w:marLeft w:val="-225"/>
                      <w:marRight w:val="-225"/>
                      <w:marTop w:val="0"/>
                      <w:marBottom w:val="0"/>
                      <w:divBdr>
                        <w:top w:val="none" w:sz="0" w:space="0" w:color="auto"/>
                        <w:left w:val="none" w:sz="0" w:space="0" w:color="auto"/>
                        <w:bottom w:val="none" w:sz="0" w:space="0" w:color="auto"/>
                        <w:right w:val="none" w:sz="0" w:space="0" w:color="auto"/>
                      </w:divBdr>
                      <w:divsChild>
                        <w:div w:id="1435324885">
                          <w:marLeft w:val="0"/>
                          <w:marRight w:val="0"/>
                          <w:marTop w:val="0"/>
                          <w:marBottom w:val="0"/>
                          <w:divBdr>
                            <w:top w:val="none" w:sz="0" w:space="0" w:color="auto"/>
                            <w:left w:val="none" w:sz="0" w:space="0" w:color="auto"/>
                            <w:bottom w:val="none" w:sz="0" w:space="0" w:color="auto"/>
                            <w:right w:val="none" w:sz="0" w:space="0" w:color="auto"/>
                          </w:divBdr>
                          <w:divsChild>
                            <w:div w:id="971402036">
                              <w:marLeft w:val="0"/>
                              <w:marRight w:val="0"/>
                              <w:marTop w:val="75"/>
                              <w:marBottom w:val="0"/>
                              <w:divBdr>
                                <w:top w:val="none" w:sz="0" w:space="0" w:color="auto"/>
                                <w:left w:val="none" w:sz="0" w:space="0" w:color="auto"/>
                                <w:bottom w:val="none" w:sz="0" w:space="0" w:color="auto"/>
                                <w:right w:val="none" w:sz="0" w:space="0" w:color="auto"/>
                              </w:divBdr>
                            </w:div>
                          </w:divsChild>
                        </w:div>
                        <w:div w:id="73359859">
                          <w:marLeft w:val="0"/>
                          <w:marRight w:val="0"/>
                          <w:marTop w:val="0"/>
                          <w:marBottom w:val="0"/>
                          <w:divBdr>
                            <w:top w:val="none" w:sz="0" w:space="0" w:color="auto"/>
                            <w:left w:val="none" w:sz="0" w:space="0" w:color="auto"/>
                            <w:bottom w:val="none" w:sz="0" w:space="0" w:color="auto"/>
                            <w:right w:val="none" w:sz="0" w:space="0" w:color="auto"/>
                          </w:divBdr>
                        </w:div>
                      </w:divsChild>
                    </w:div>
                    <w:div w:id="1876313647">
                      <w:marLeft w:val="-225"/>
                      <w:marRight w:val="-225"/>
                      <w:marTop w:val="0"/>
                      <w:marBottom w:val="0"/>
                      <w:divBdr>
                        <w:top w:val="none" w:sz="0" w:space="0" w:color="auto"/>
                        <w:left w:val="none" w:sz="0" w:space="0" w:color="auto"/>
                        <w:bottom w:val="none" w:sz="0" w:space="0" w:color="auto"/>
                        <w:right w:val="none" w:sz="0" w:space="0" w:color="auto"/>
                      </w:divBdr>
                      <w:divsChild>
                        <w:div w:id="1172333918">
                          <w:marLeft w:val="0"/>
                          <w:marRight w:val="0"/>
                          <w:marTop w:val="0"/>
                          <w:marBottom w:val="0"/>
                          <w:divBdr>
                            <w:top w:val="none" w:sz="0" w:space="0" w:color="auto"/>
                            <w:left w:val="none" w:sz="0" w:space="0" w:color="auto"/>
                            <w:bottom w:val="none" w:sz="0" w:space="0" w:color="auto"/>
                            <w:right w:val="none" w:sz="0" w:space="0" w:color="auto"/>
                          </w:divBdr>
                          <w:divsChild>
                            <w:div w:id="1047069251">
                              <w:marLeft w:val="0"/>
                              <w:marRight w:val="0"/>
                              <w:marTop w:val="75"/>
                              <w:marBottom w:val="0"/>
                              <w:divBdr>
                                <w:top w:val="none" w:sz="0" w:space="0" w:color="auto"/>
                                <w:left w:val="none" w:sz="0" w:space="0" w:color="auto"/>
                                <w:bottom w:val="none" w:sz="0" w:space="0" w:color="auto"/>
                                <w:right w:val="none" w:sz="0" w:space="0" w:color="auto"/>
                              </w:divBdr>
                            </w:div>
                          </w:divsChild>
                        </w:div>
                        <w:div w:id="1578132410">
                          <w:marLeft w:val="0"/>
                          <w:marRight w:val="0"/>
                          <w:marTop w:val="0"/>
                          <w:marBottom w:val="0"/>
                          <w:divBdr>
                            <w:top w:val="none" w:sz="0" w:space="0" w:color="auto"/>
                            <w:left w:val="none" w:sz="0" w:space="0" w:color="auto"/>
                            <w:bottom w:val="none" w:sz="0" w:space="0" w:color="auto"/>
                            <w:right w:val="none" w:sz="0" w:space="0" w:color="auto"/>
                          </w:divBdr>
                        </w:div>
                      </w:divsChild>
                    </w:div>
                    <w:div w:id="1826043277">
                      <w:marLeft w:val="-225"/>
                      <w:marRight w:val="-225"/>
                      <w:marTop w:val="0"/>
                      <w:marBottom w:val="0"/>
                      <w:divBdr>
                        <w:top w:val="none" w:sz="0" w:space="0" w:color="auto"/>
                        <w:left w:val="none" w:sz="0" w:space="0" w:color="auto"/>
                        <w:bottom w:val="none" w:sz="0" w:space="0" w:color="auto"/>
                        <w:right w:val="none" w:sz="0" w:space="0" w:color="auto"/>
                      </w:divBdr>
                      <w:divsChild>
                        <w:div w:id="1958222307">
                          <w:marLeft w:val="0"/>
                          <w:marRight w:val="0"/>
                          <w:marTop w:val="0"/>
                          <w:marBottom w:val="0"/>
                          <w:divBdr>
                            <w:top w:val="none" w:sz="0" w:space="0" w:color="auto"/>
                            <w:left w:val="none" w:sz="0" w:space="0" w:color="auto"/>
                            <w:bottom w:val="none" w:sz="0" w:space="0" w:color="auto"/>
                            <w:right w:val="none" w:sz="0" w:space="0" w:color="auto"/>
                          </w:divBdr>
                          <w:divsChild>
                            <w:div w:id="482964971">
                              <w:marLeft w:val="0"/>
                              <w:marRight w:val="0"/>
                              <w:marTop w:val="75"/>
                              <w:marBottom w:val="0"/>
                              <w:divBdr>
                                <w:top w:val="none" w:sz="0" w:space="0" w:color="auto"/>
                                <w:left w:val="none" w:sz="0" w:space="0" w:color="auto"/>
                                <w:bottom w:val="none" w:sz="0" w:space="0" w:color="auto"/>
                                <w:right w:val="none" w:sz="0" w:space="0" w:color="auto"/>
                              </w:divBdr>
                            </w:div>
                          </w:divsChild>
                        </w:div>
                        <w:div w:id="392045179">
                          <w:marLeft w:val="0"/>
                          <w:marRight w:val="0"/>
                          <w:marTop w:val="0"/>
                          <w:marBottom w:val="0"/>
                          <w:divBdr>
                            <w:top w:val="none" w:sz="0" w:space="0" w:color="auto"/>
                            <w:left w:val="none" w:sz="0" w:space="0" w:color="auto"/>
                            <w:bottom w:val="none" w:sz="0" w:space="0" w:color="auto"/>
                            <w:right w:val="none" w:sz="0" w:space="0" w:color="auto"/>
                          </w:divBdr>
                        </w:div>
                      </w:divsChild>
                    </w:div>
                    <w:div w:id="1730420157">
                      <w:marLeft w:val="-225"/>
                      <w:marRight w:val="-225"/>
                      <w:marTop w:val="0"/>
                      <w:marBottom w:val="0"/>
                      <w:divBdr>
                        <w:top w:val="none" w:sz="0" w:space="0" w:color="auto"/>
                        <w:left w:val="none" w:sz="0" w:space="0" w:color="auto"/>
                        <w:bottom w:val="none" w:sz="0" w:space="0" w:color="auto"/>
                        <w:right w:val="none" w:sz="0" w:space="0" w:color="auto"/>
                      </w:divBdr>
                      <w:divsChild>
                        <w:div w:id="1415004724">
                          <w:marLeft w:val="0"/>
                          <w:marRight w:val="0"/>
                          <w:marTop w:val="0"/>
                          <w:marBottom w:val="0"/>
                          <w:divBdr>
                            <w:top w:val="none" w:sz="0" w:space="0" w:color="auto"/>
                            <w:left w:val="none" w:sz="0" w:space="0" w:color="auto"/>
                            <w:bottom w:val="none" w:sz="0" w:space="0" w:color="auto"/>
                            <w:right w:val="none" w:sz="0" w:space="0" w:color="auto"/>
                          </w:divBdr>
                          <w:divsChild>
                            <w:div w:id="1838108066">
                              <w:marLeft w:val="0"/>
                              <w:marRight w:val="0"/>
                              <w:marTop w:val="75"/>
                              <w:marBottom w:val="0"/>
                              <w:divBdr>
                                <w:top w:val="none" w:sz="0" w:space="0" w:color="auto"/>
                                <w:left w:val="none" w:sz="0" w:space="0" w:color="auto"/>
                                <w:bottom w:val="none" w:sz="0" w:space="0" w:color="auto"/>
                                <w:right w:val="none" w:sz="0" w:space="0" w:color="auto"/>
                              </w:divBdr>
                            </w:div>
                          </w:divsChild>
                        </w:div>
                        <w:div w:id="1696880455">
                          <w:marLeft w:val="0"/>
                          <w:marRight w:val="0"/>
                          <w:marTop w:val="0"/>
                          <w:marBottom w:val="0"/>
                          <w:divBdr>
                            <w:top w:val="none" w:sz="0" w:space="0" w:color="auto"/>
                            <w:left w:val="none" w:sz="0" w:space="0" w:color="auto"/>
                            <w:bottom w:val="none" w:sz="0" w:space="0" w:color="auto"/>
                            <w:right w:val="none" w:sz="0" w:space="0" w:color="auto"/>
                          </w:divBdr>
                        </w:div>
                      </w:divsChild>
                    </w:div>
                    <w:div w:id="287707160">
                      <w:marLeft w:val="-225"/>
                      <w:marRight w:val="-225"/>
                      <w:marTop w:val="0"/>
                      <w:marBottom w:val="0"/>
                      <w:divBdr>
                        <w:top w:val="none" w:sz="0" w:space="0" w:color="auto"/>
                        <w:left w:val="none" w:sz="0" w:space="0" w:color="auto"/>
                        <w:bottom w:val="none" w:sz="0" w:space="0" w:color="auto"/>
                        <w:right w:val="none" w:sz="0" w:space="0" w:color="auto"/>
                      </w:divBdr>
                      <w:divsChild>
                        <w:div w:id="1161501043">
                          <w:marLeft w:val="0"/>
                          <w:marRight w:val="0"/>
                          <w:marTop w:val="0"/>
                          <w:marBottom w:val="0"/>
                          <w:divBdr>
                            <w:top w:val="none" w:sz="0" w:space="0" w:color="auto"/>
                            <w:left w:val="none" w:sz="0" w:space="0" w:color="auto"/>
                            <w:bottom w:val="none" w:sz="0" w:space="0" w:color="auto"/>
                            <w:right w:val="none" w:sz="0" w:space="0" w:color="auto"/>
                          </w:divBdr>
                          <w:divsChild>
                            <w:div w:id="1700623937">
                              <w:marLeft w:val="0"/>
                              <w:marRight w:val="0"/>
                              <w:marTop w:val="75"/>
                              <w:marBottom w:val="0"/>
                              <w:divBdr>
                                <w:top w:val="none" w:sz="0" w:space="0" w:color="auto"/>
                                <w:left w:val="none" w:sz="0" w:space="0" w:color="auto"/>
                                <w:bottom w:val="none" w:sz="0" w:space="0" w:color="auto"/>
                                <w:right w:val="none" w:sz="0" w:space="0" w:color="auto"/>
                              </w:divBdr>
                            </w:div>
                          </w:divsChild>
                        </w:div>
                        <w:div w:id="141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Sánchez</dc:creator>
  <cp:keywords/>
  <dc:description/>
  <cp:lastModifiedBy>Irma Sánchez</cp:lastModifiedBy>
  <cp:revision>8</cp:revision>
  <dcterms:created xsi:type="dcterms:W3CDTF">2023-09-01T19:18:00Z</dcterms:created>
  <dcterms:modified xsi:type="dcterms:W3CDTF">2023-11-11T01:57:00Z</dcterms:modified>
</cp:coreProperties>
</file>