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90CD" w14:textId="049FDB9C" w:rsidR="000D797E" w:rsidRPr="004F7A64" w:rsidRDefault="003C7B2C" w:rsidP="000D797E">
      <w:pPr>
        <w:pStyle w:val="Sinespaciado"/>
        <w:rPr>
          <w:rFonts w:ascii="Arial" w:hAnsi="Arial" w:cs="Arial"/>
          <w:sz w:val="24"/>
          <w:szCs w:val="20"/>
        </w:rPr>
      </w:pPr>
      <w:bookmarkStart w:id="0" w:name="_Hlk17725030"/>
      <w:bookmarkStart w:id="1" w:name="_Hlk82548458"/>
      <w:r>
        <w:rPr>
          <w:noProof/>
          <w:sz w:val="20"/>
          <w:szCs w:val="20"/>
          <w:lang w:eastAsia="es-MX"/>
        </w:rPr>
        <w:drawing>
          <wp:inline distT="0" distB="0" distL="0" distR="0" wp14:anchorId="03B897B0" wp14:editId="5B9FFCA2">
            <wp:extent cx="981075" cy="381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a:ln>
                      <a:noFill/>
                    </a:ln>
                  </pic:spPr>
                </pic:pic>
              </a:graphicData>
            </a:graphic>
          </wp:inline>
        </w:drawing>
      </w:r>
    </w:p>
    <w:p w14:paraId="7A77F005" w14:textId="77777777" w:rsidR="000D797E" w:rsidRPr="004F7A64" w:rsidRDefault="000D797E" w:rsidP="000D797E">
      <w:pPr>
        <w:pStyle w:val="Sinespaciado"/>
        <w:jc w:val="center"/>
        <w:rPr>
          <w:rFonts w:ascii="Arial" w:hAnsi="Arial" w:cs="Arial"/>
          <w:sz w:val="24"/>
          <w:szCs w:val="20"/>
        </w:rPr>
      </w:pPr>
      <w:r w:rsidRPr="004F7A64">
        <w:rPr>
          <w:rFonts w:ascii="Arial" w:hAnsi="Arial" w:cs="Arial"/>
          <w:sz w:val="24"/>
          <w:szCs w:val="20"/>
        </w:rPr>
        <w:t>COLEGIO WATSON Y CRICK</w:t>
      </w:r>
    </w:p>
    <w:p w14:paraId="663FF111" w14:textId="77777777" w:rsidR="000D797E" w:rsidRPr="004F7A64" w:rsidRDefault="000D797E" w:rsidP="000D797E">
      <w:pPr>
        <w:pStyle w:val="Sinespaciado"/>
        <w:jc w:val="center"/>
        <w:rPr>
          <w:rFonts w:ascii="Arial" w:hAnsi="Arial" w:cs="Arial"/>
          <w:sz w:val="24"/>
          <w:szCs w:val="20"/>
        </w:rPr>
      </w:pPr>
      <w:r w:rsidRPr="004F7A64">
        <w:rPr>
          <w:rFonts w:ascii="Arial" w:hAnsi="Arial" w:cs="Arial"/>
          <w:sz w:val="24"/>
          <w:szCs w:val="20"/>
        </w:rPr>
        <w:t>SECCIÓN SECUNDARIA CCT09PES0763R</w:t>
      </w:r>
    </w:p>
    <w:p w14:paraId="3E0FFFC1" w14:textId="77777777" w:rsidR="000D797E" w:rsidRDefault="000D797E" w:rsidP="000D797E">
      <w:pPr>
        <w:pStyle w:val="Sinespaciado"/>
        <w:jc w:val="center"/>
        <w:rPr>
          <w:rFonts w:ascii="Arial" w:hAnsi="Arial" w:cs="Arial"/>
          <w:sz w:val="24"/>
          <w:szCs w:val="20"/>
        </w:rPr>
      </w:pPr>
      <w:r w:rsidRPr="004F7A64">
        <w:rPr>
          <w:rFonts w:ascii="Arial" w:hAnsi="Arial" w:cs="Arial"/>
          <w:sz w:val="24"/>
          <w:szCs w:val="20"/>
        </w:rPr>
        <w:t>CICLO ESCOLAR 202</w:t>
      </w:r>
      <w:r>
        <w:rPr>
          <w:rFonts w:ascii="Arial" w:hAnsi="Arial" w:cs="Arial"/>
          <w:sz w:val="24"/>
          <w:szCs w:val="20"/>
        </w:rPr>
        <w:t>3</w:t>
      </w:r>
      <w:r w:rsidRPr="004F7A64">
        <w:rPr>
          <w:rFonts w:ascii="Arial" w:hAnsi="Arial" w:cs="Arial"/>
          <w:sz w:val="24"/>
          <w:szCs w:val="20"/>
        </w:rPr>
        <w:t>-202</w:t>
      </w:r>
      <w:r>
        <w:rPr>
          <w:rFonts w:ascii="Arial" w:hAnsi="Arial" w:cs="Arial"/>
          <w:sz w:val="24"/>
          <w:szCs w:val="20"/>
        </w:rPr>
        <w:t>4</w:t>
      </w:r>
      <w:r w:rsidRPr="004F7A64">
        <w:rPr>
          <w:rFonts w:ascii="Arial" w:hAnsi="Arial" w:cs="Arial"/>
          <w:sz w:val="24"/>
          <w:szCs w:val="20"/>
        </w:rPr>
        <w:t xml:space="preserve">    </w:t>
      </w:r>
    </w:p>
    <w:p w14:paraId="06D35C25" w14:textId="77777777" w:rsidR="000D797E" w:rsidRDefault="000D797E" w:rsidP="000D797E">
      <w:pPr>
        <w:pStyle w:val="Sinespaciado"/>
        <w:jc w:val="center"/>
        <w:rPr>
          <w:rFonts w:ascii="Arial" w:hAnsi="Arial" w:cs="Arial"/>
          <w:sz w:val="24"/>
          <w:szCs w:val="20"/>
        </w:rPr>
      </w:pPr>
      <w:r>
        <w:rPr>
          <w:rFonts w:ascii="Arial" w:hAnsi="Arial" w:cs="Arial"/>
          <w:sz w:val="24"/>
          <w:szCs w:val="20"/>
        </w:rPr>
        <w:t>PROGRAMA SINTÉTICO FASE 6</w:t>
      </w:r>
    </w:p>
    <w:p w14:paraId="7582A06D" w14:textId="77777777" w:rsidR="000D797E" w:rsidRDefault="000D797E" w:rsidP="000D797E">
      <w:pPr>
        <w:pStyle w:val="Sinespaciado"/>
        <w:jc w:val="center"/>
        <w:rPr>
          <w:rFonts w:ascii="Arial" w:hAnsi="Arial" w:cs="Arial"/>
          <w:sz w:val="24"/>
          <w:szCs w:val="20"/>
        </w:rPr>
      </w:pPr>
      <w:r>
        <w:rPr>
          <w:rFonts w:ascii="Arial" w:hAnsi="Arial" w:cs="Arial"/>
          <w:sz w:val="24"/>
          <w:szCs w:val="20"/>
        </w:rPr>
        <w:t>CAMPO FORMATIVO: ÉTICA, NATURALEZA Y SOCIEDADES</w:t>
      </w:r>
    </w:p>
    <w:p w14:paraId="2F515D26" w14:textId="5A1F81D0" w:rsidR="000D797E" w:rsidRDefault="000D797E" w:rsidP="000D797E">
      <w:pPr>
        <w:pStyle w:val="Sinespaciado"/>
        <w:jc w:val="center"/>
        <w:rPr>
          <w:rFonts w:ascii="Arial" w:hAnsi="Arial" w:cs="Arial"/>
          <w:sz w:val="24"/>
          <w:szCs w:val="20"/>
        </w:rPr>
      </w:pPr>
      <w:r>
        <w:rPr>
          <w:rFonts w:ascii="Arial" w:hAnsi="Arial" w:cs="Arial"/>
          <w:sz w:val="24"/>
          <w:szCs w:val="20"/>
        </w:rPr>
        <w:t xml:space="preserve">HISTORIA </w:t>
      </w:r>
      <w:r>
        <w:rPr>
          <w:rFonts w:ascii="Arial" w:hAnsi="Arial" w:cs="Arial"/>
          <w:sz w:val="24"/>
          <w:szCs w:val="20"/>
        </w:rPr>
        <w:t>2</w:t>
      </w:r>
    </w:p>
    <w:p w14:paraId="5F6F55D7" w14:textId="77777777" w:rsidR="000D797E" w:rsidRDefault="000D797E" w:rsidP="000D797E">
      <w:pPr>
        <w:pStyle w:val="Sinespaciado"/>
        <w:jc w:val="center"/>
        <w:rPr>
          <w:rFonts w:ascii="Arial" w:hAnsi="Arial" w:cs="Arial"/>
          <w:sz w:val="24"/>
          <w:szCs w:val="20"/>
        </w:rPr>
      </w:pPr>
      <w:r>
        <w:rPr>
          <w:rFonts w:ascii="Arial" w:hAnsi="Arial" w:cs="Arial"/>
          <w:sz w:val="24"/>
          <w:szCs w:val="20"/>
        </w:rPr>
        <w:t>CRITERIOS DE EVALUACIÓN</w:t>
      </w:r>
    </w:p>
    <w:p w14:paraId="4D3D0D8B" w14:textId="391BD666" w:rsidR="000D797E" w:rsidRDefault="000D797E" w:rsidP="000D797E">
      <w:pPr>
        <w:pStyle w:val="Sinespaciado"/>
        <w:jc w:val="center"/>
        <w:rPr>
          <w:rFonts w:ascii="Arial" w:hAnsi="Arial" w:cs="Arial"/>
          <w:sz w:val="24"/>
          <w:szCs w:val="20"/>
        </w:rPr>
      </w:pPr>
      <w:r>
        <w:rPr>
          <w:rFonts w:ascii="Arial" w:hAnsi="Arial" w:cs="Arial"/>
          <w:sz w:val="24"/>
          <w:szCs w:val="20"/>
        </w:rPr>
        <w:t>SEGUNDO</w:t>
      </w:r>
      <w:r>
        <w:rPr>
          <w:rFonts w:ascii="Arial" w:hAnsi="Arial" w:cs="Arial"/>
          <w:sz w:val="24"/>
          <w:szCs w:val="20"/>
        </w:rPr>
        <w:t xml:space="preserve"> GRADO</w:t>
      </w:r>
    </w:p>
    <w:p w14:paraId="3A3D71AD" w14:textId="77777777" w:rsidR="000D797E" w:rsidRDefault="000D797E" w:rsidP="000D797E">
      <w:pPr>
        <w:pStyle w:val="Sinespaciado"/>
        <w:jc w:val="center"/>
        <w:rPr>
          <w:rFonts w:ascii="Arial" w:hAnsi="Arial" w:cs="Arial"/>
          <w:sz w:val="24"/>
          <w:szCs w:val="20"/>
        </w:rPr>
      </w:pPr>
      <w:r>
        <w:rPr>
          <w:rFonts w:ascii="Arial" w:hAnsi="Arial" w:cs="Arial"/>
          <w:sz w:val="24"/>
          <w:szCs w:val="20"/>
        </w:rPr>
        <w:t>PRIMER PERIODO</w:t>
      </w:r>
    </w:p>
    <w:p w14:paraId="2611CB3D" w14:textId="77777777" w:rsidR="005B1950" w:rsidRDefault="005B1950" w:rsidP="005B1950">
      <w:pPr>
        <w:pStyle w:val="Sinespaciado"/>
        <w:jc w:val="center"/>
        <w:rPr>
          <w:rFonts w:ascii="Arial" w:hAnsi="Arial" w:cs="Arial"/>
          <w:sz w:val="24"/>
          <w:szCs w:val="20"/>
        </w:rPr>
      </w:pPr>
    </w:p>
    <w:p w14:paraId="13AEB955" w14:textId="77777777" w:rsidR="005B1950" w:rsidRDefault="005B1950" w:rsidP="005B1950">
      <w:pPr>
        <w:pStyle w:val="Sinespaciado"/>
        <w:jc w:val="center"/>
        <w:rPr>
          <w:rFonts w:ascii="Arial" w:hAnsi="Arial" w:cs="Arial"/>
          <w:sz w:val="24"/>
          <w:szCs w:val="20"/>
        </w:rPr>
      </w:pPr>
    </w:p>
    <w:tbl>
      <w:tblPr>
        <w:tblStyle w:val="Tablaconcuadrcula"/>
        <w:tblW w:w="13608" w:type="dxa"/>
        <w:tblInd w:w="137" w:type="dxa"/>
        <w:tblLook w:val="04A0" w:firstRow="1" w:lastRow="0" w:firstColumn="1" w:lastColumn="0" w:noHBand="0" w:noVBand="1"/>
      </w:tblPr>
      <w:tblGrid>
        <w:gridCol w:w="3402"/>
        <w:gridCol w:w="2693"/>
        <w:gridCol w:w="4395"/>
        <w:gridCol w:w="3118"/>
      </w:tblGrid>
      <w:tr w:rsidR="003C7B2C" w14:paraId="5B3E629E" w14:textId="77777777" w:rsidTr="00AC357E">
        <w:tc>
          <w:tcPr>
            <w:tcW w:w="6095" w:type="dxa"/>
            <w:gridSpan w:val="2"/>
          </w:tcPr>
          <w:p w14:paraId="3108A103" w14:textId="6BE1C7B7" w:rsidR="003C7B2C" w:rsidRDefault="003C7B2C" w:rsidP="00543ED3">
            <w:pPr>
              <w:pStyle w:val="Sinespaciado"/>
              <w:jc w:val="center"/>
              <w:rPr>
                <w:rFonts w:ascii="Arial" w:hAnsi="Arial" w:cs="Arial"/>
                <w:sz w:val="24"/>
                <w:szCs w:val="20"/>
              </w:rPr>
            </w:pPr>
            <w:r>
              <w:rPr>
                <w:rFonts w:ascii="Arial" w:hAnsi="Arial" w:cs="Arial"/>
                <w:sz w:val="24"/>
                <w:szCs w:val="20"/>
              </w:rPr>
              <w:t>CUANTITATIVA-SUMATIVA 40%</w:t>
            </w:r>
          </w:p>
        </w:tc>
        <w:tc>
          <w:tcPr>
            <w:tcW w:w="7513" w:type="dxa"/>
            <w:gridSpan w:val="2"/>
          </w:tcPr>
          <w:p w14:paraId="61A392AA" w14:textId="0CC5A3C4" w:rsidR="003C7B2C" w:rsidRDefault="003C7B2C" w:rsidP="00543ED3">
            <w:pPr>
              <w:pStyle w:val="Sinespaciado"/>
              <w:jc w:val="center"/>
              <w:rPr>
                <w:rFonts w:ascii="Arial" w:hAnsi="Arial" w:cs="Arial"/>
                <w:sz w:val="24"/>
                <w:szCs w:val="20"/>
              </w:rPr>
            </w:pPr>
            <w:r>
              <w:rPr>
                <w:rFonts w:ascii="Arial" w:hAnsi="Arial" w:cs="Arial"/>
                <w:sz w:val="24"/>
                <w:szCs w:val="20"/>
              </w:rPr>
              <w:t>CUALITATIVA FORMATIVA 60%</w:t>
            </w:r>
          </w:p>
        </w:tc>
      </w:tr>
      <w:tr w:rsidR="005B1950" w14:paraId="0C967A62" w14:textId="77777777" w:rsidTr="00543ED3">
        <w:tc>
          <w:tcPr>
            <w:tcW w:w="3402" w:type="dxa"/>
          </w:tcPr>
          <w:p w14:paraId="035A1F98" w14:textId="77777777" w:rsidR="005B1950" w:rsidRPr="007D4A9B" w:rsidRDefault="005B1950" w:rsidP="00543ED3">
            <w:pPr>
              <w:pStyle w:val="Sinespaciado"/>
              <w:jc w:val="center"/>
              <w:rPr>
                <w:rFonts w:ascii="Arial" w:hAnsi="Arial" w:cs="Arial"/>
                <w:sz w:val="20"/>
                <w:szCs w:val="20"/>
              </w:rPr>
            </w:pPr>
            <w:r w:rsidRPr="007D4A9B">
              <w:rPr>
                <w:rFonts w:ascii="Arial" w:hAnsi="Arial" w:cs="Arial"/>
                <w:sz w:val="20"/>
                <w:szCs w:val="20"/>
              </w:rPr>
              <w:t>EXAMEN</w:t>
            </w:r>
            <w:r>
              <w:rPr>
                <w:rFonts w:ascii="Arial" w:hAnsi="Arial" w:cs="Arial"/>
                <w:sz w:val="20"/>
                <w:szCs w:val="20"/>
              </w:rPr>
              <w:t xml:space="preserve"> 30%</w:t>
            </w:r>
          </w:p>
        </w:tc>
        <w:tc>
          <w:tcPr>
            <w:tcW w:w="2693" w:type="dxa"/>
          </w:tcPr>
          <w:p w14:paraId="337AB5AE" w14:textId="77777777" w:rsidR="005B1950" w:rsidRPr="007D4A9B" w:rsidRDefault="005B1950" w:rsidP="00543ED3">
            <w:pPr>
              <w:pStyle w:val="Sinespaciado"/>
              <w:jc w:val="center"/>
              <w:rPr>
                <w:rFonts w:ascii="Arial" w:hAnsi="Arial" w:cs="Arial"/>
                <w:sz w:val="20"/>
                <w:szCs w:val="20"/>
              </w:rPr>
            </w:pPr>
            <w:r w:rsidRPr="007D4A9B">
              <w:rPr>
                <w:rFonts w:ascii="Arial" w:hAnsi="Arial" w:cs="Arial"/>
                <w:sz w:val="20"/>
                <w:szCs w:val="20"/>
              </w:rPr>
              <w:t>PROYECTO</w:t>
            </w:r>
            <w:r>
              <w:rPr>
                <w:rFonts w:ascii="Arial" w:hAnsi="Arial" w:cs="Arial"/>
                <w:sz w:val="20"/>
                <w:szCs w:val="20"/>
              </w:rPr>
              <w:t xml:space="preserve"> 10%</w:t>
            </w:r>
          </w:p>
        </w:tc>
        <w:tc>
          <w:tcPr>
            <w:tcW w:w="4395" w:type="dxa"/>
          </w:tcPr>
          <w:p w14:paraId="0598952D" w14:textId="77777777" w:rsidR="005B1950" w:rsidRPr="007D4A9B" w:rsidRDefault="005B1950" w:rsidP="00543ED3">
            <w:pPr>
              <w:pStyle w:val="Sinespaciado"/>
              <w:jc w:val="center"/>
              <w:rPr>
                <w:rFonts w:ascii="Arial" w:hAnsi="Arial" w:cs="Arial"/>
                <w:sz w:val="20"/>
                <w:szCs w:val="20"/>
              </w:rPr>
            </w:pPr>
            <w:r w:rsidRPr="007D4A9B">
              <w:rPr>
                <w:rFonts w:ascii="Arial" w:hAnsi="Arial" w:cs="Arial"/>
                <w:sz w:val="20"/>
                <w:szCs w:val="20"/>
              </w:rPr>
              <w:t>TRABAJO EN CLASE Y TAREAS</w:t>
            </w:r>
            <w:r>
              <w:rPr>
                <w:rFonts w:ascii="Arial" w:hAnsi="Arial" w:cs="Arial"/>
                <w:sz w:val="20"/>
                <w:szCs w:val="20"/>
              </w:rPr>
              <w:t xml:space="preserve"> 50%</w:t>
            </w:r>
          </w:p>
        </w:tc>
        <w:tc>
          <w:tcPr>
            <w:tcW w:w="3118" w:type="dxa"/>
          </w:tcPr>
          <w:p w14:paraId="499FA555" w14:textId="4F0FED27" w:rsidR="005B1950" w:rsidRPr="007D4A9B" w:rsidRDefault="005B1950" w:rsidP="00543ED3">
            <w:pPr>
              <w:pStyle w:val="Sinespaciado"/>
              <w:jc w:val="center"/>
              <w:rPr>
                <w:rFonts w:ascii="Arial" w:hAnsi="Arial" w:cs="Arial"/>
                <w:sz w:val="20"/>
                <w:szCs w:val="20"/>
              </w:rPr>
            </w:pPr>
            <w:r w:rsidRPr="007D4A9B">
              <w:rPr>
                <w:rFonts w:ascii="Arial" w:hAnsi="Arial" w:cs="Arial"/>
                <w:sz w:val="20"/>
                <w:szCs w:val="20"/>
              </w:rPr>
              <w:t>CUADERNO</w:t>
            </w:r>
            <w:r w:rsidR="003C7B2C">
              <w:rPr>
                <w:rFonts w:ascii="Arial" w:hAnsi="Arial" w:cs="Arial"/>
                <w:sz w:val="20"/>
                <w:szCs w:val="20"/>
              </w:rPr>
              <w:t xml:space="preserve"> 10%</w:t>
            </w:r>
          </w:p>
        </w:tc>
      </w:tr>
      <w:tr w:rsidR="005B1950" w14:paraId="0EF7CA09" w14:textId="77777777" w:rsidTr="00543ED3">
        <w:tc>
          <w:tcPr>
            <w:tcW w:w="3402" w:type="dxa"/>
          </w:tcPr>
          <w:p w14:paraId="03E1C68A" w14:textId="77777777" w:rsidR="005B1950" w:rsidRDefault="005B1950" w:rsidP="00543ED3">
            <w:pPr>
              <w:pStyle w:val="Sinespaciado"/>
              <w:jc w:val="both"/>
              <w:rPr>
                <w:rFonts w:ascii="Arial" w:hAnsi="Arial" w:cs="Arial"/>
                <w:sz w:val="20"/>
                <w:szCs w:val="20"/>
              </w:rPr>
            </w:pPr>
            <w:r w:rsidRPr="007D4A9B">
              <w:rPr>
                <w:rFonts w:ascii="Arial" w:hAnsi="Arial" w:cs="Arial"/>
                <w:sz w:val="20"/>
                <w:szCs w:val="20"/>
              </w:rPr>
              <w:t>Se realizará al final del periodo de evaluación</w:t>
            </w:r>
            <w:r>
              <w:rPr>
                <w:rFonts w:ascii="Arial" w:hAnsi="Arial" w:cs="Arial"/>
                <w:sz w:val="20"/>
                <w:szCs w:val="20"/>
              </w:rPr>
              <w:t xml:space="preserve"> y estará basado en los apuntes de clase, por lo que debes tenerlos al día y poner atención. Durante la semana previa a la aplicación se pedirá la guía de estudio con carácter obligatorio para que puedas repasar los temas.</w:t>
            </w:r>
          </w:p>
          <w:p w14:paraId="078A53CF" w14:textId="77777777" w:rsidR="005B1950" w:rsidRPr="007D4A9B" w:rsidRDefault="005B1950" w:rsidP="00543ED3">
            <w:pPr>
              <w:pStyle w:val="Sinespaciado"/>
              <w:jc w:val="both"/>
              <w:rPr>
                <w:rFonts w:ascii="Arial" w:hAnsi="Arial" w:cs="Arial"/>
                <w:sz w:val="20"/>
                <w:szCs w:val="20"/>
              </w:rPr>
            </w:pPr>
            <w:r>
              <w:rPr>
                <w:rFonts w:ascii="Arial" w:hAnsi="Arial" w:cs="Arial"/>
                <w:sz w:val="20"/>
                <w:szCs w:val="20"/>
              </w:rPr>
              <w:t>El examen contará con diversos tipos de reactivos: completar párrafos, relación de columnas, opción múltiple, mapas preguntas abiertas</w:t>
            </w:r>
          </w:p>
          <w:p w14:paraId="60BDDE1A" w14:textId="77777777" w:rsidR="005B1950" w:rsidRPr="007D4A9B" w:rsidRDefault="005B1950" w:rsidP="00543ED3">
            <w:pPr>
              <w:pStyle w:val="Sinespaciado"/>
              <w:ind w:left="720"/>
              <w:jc w:val="both"/>
              <w:rPr>
                <w:rFonts w:ascii="Arial" w:hAnsi="Arial" w:cs="Arial"/>
                <w:sz w:val="20"/>
                <w:szCs w:val="20"/>
              </w:rPr>
            </w:pPr>
          </w:p>
        </w:tc>
        <w:tc>
          <w:tcPr>
            <w:tcW w:w="2693" w:type="dxa"/>
          </w:tcPr>
          <w:p w14:paraId="6EFE643C" w14:textId="77777777" w:rsidR="005B1950" w:rsidRPr="007D4A9B" w:rsidRDefault="005B1950" w:rsidP="00543ED3">
            <w:pPr>
              <w:pStyle w:val="Sinespaciado"/>
              <w:jc w:val="both"/>
              <w:rPr>
                <w:rFonts w:ascii="Arial" w:hAnsi="Arial" w:cs="Arial"/>
                <w:sz w:val="20"/>
                <w:szCs w:val="20"/>
              </w:rPr>
            </w:pPr>
            <w:r>
              <w:rPr>
                <w:rFonts w:ascii="Arial" w:hAnsi="Arial" w:cs="Arial"/>
                <w:sz w:val="20"/>
                <w:szCs w:val="20"/>
              </w:rPr>
              <w:t>Consistirá en un reporte de la visita al Museo Memoria y Tolerancia. Este deberás complementarlo con los temas de clase, particularmente el de “Las fuentes en la historia. Deberá entregarse sin falta el jueves 26 de octubre</w:t>
            </w:r>
          </w:p>
        </w:tc>
        <w:tc>
          <w:tcPr>
            <w:tcW w:w="4395" w:type="dxa"/>
          </w:tcPr>
          <w:p w14:paraId="30583501" w14:textId="0DA0685B" w:rsidR="005B1950" w:rsidRPr="007D4A9B" w:rsidRDefault="005B1950" w:rsidP="00543ED3">
            <w:pPr>
              <w:pStyle w:val="Sinespaciado"/>
              <w:numPr>
                <w:ilvl w:val="0"/>
                <w:numId w:val="1"/>
              </w:numPr>
              <w:jc w:val="both"/>
              <w:rPr>
                <w:rFonts w:ascii="Arial" w:hAnsi="Arial" w:cs="Arial"/>
                <w:sz w:val="20"/>
                <w:szCs w:val="20"/>
              </w:rPr>
            </w:pPr>
            <w:r w:rsidRPr="007D4A9B">
              <w:rPr>
                <w:rFonts w:ascii="Arial" w:hAnsi="Arial" w:cs="Arial"/>
                <w:sz w:val="20"/>
                <w:szCs w:val="20"/>
              </w:rPr>
              <w:t>Puntualidad de la</w:t>
            </w:r>
            <w:r w:rsidR="0012396F">
              <w:rPr>
                <w:rFonts w:ascii="Arial" w:hAnsi="Arial" w:cs="Arial"/>
                <w:sz w:val="20"/>
                <w:szCs w:val="20"/>
              </w:rPr>
              <w:t>S</w:t>
            </w:r>
            <w:r w:rsidRPr="007D4A9B">
              <w:rPr>
                <w:rFonts w:ascii="Arial" w:hAnsi="Arial" w:cs="Arial"/>
                <w:sz w:val="20"/>
                <w:szCs w:val="20"/>
              </w:rPr>
              <w:t xml:space="preserve"> entregas</w:t>
            </w:r>
          </w:p>
          <w:p w14:paraId="42F62DB9" w14:textId="77777777" w:rsidR="005B1950" w:rsidRPr="007D4A9B" w:rsidRDefault="005B1950" w:rsidP="00543ED3">
            <w:pPr>
              <w:pStyle w:val="Sinespaciado"/>
              <w:numPr>
                <w:ilvl w:val="0"/>
                <w:numId w:val="1"/>
              </w:numPr>
              <w:jc w:val="both"/>
              <w:rPr>
                <w:rFonts w:ascii="Arial" w:hAnsi="Arial" w:cs="Arial"/>
                <w:sz w:val="20"/>
                <w:szCs w:val="20"/>
              </w:rPr>
            </w:pPr>
            <w:r w:rsidRPr="007D4A9B">
              <w:rPr>
                <w:rFonts w:ascii="Arial" w:hAnsi="Arial" w:cs="Arial"/>
                <w:sz w:val="20"/>
                <w:szCs w:val="20"/>
              </w:rPr>
              <w:t>Presentación</w:t>
            </w:r>
          </w:p>
          <w:p w14:paraId="7944DB2F" w14:textId="77777777" w:rsidR="005B1950" w:rsidRPr="007D4A9B" w:rsidRDefault="005B1950" w:rsidP="00543ED3">
            <w:pPr>
              <w:pStyle w:val="Sinespaciado"/>
              <w:numPr>
                <w:ilvl w:val="0"/>
                <w:numId w:val="1"/>
              </w:numPr>
              <w:jc w:val="both"/>
              <w:rPr>
                <w:rFonts w:ascii="Arial" w:hAnsi="Arial" w:cs="Arial"/>
                <w:sz w:val="20"/>
                <w:szCs w:val="20"/>
              </w:rPr>
            </w:pPr>
            <w:r w:rsidRPr="007D4A9B">
              <w:rPr>
                <w:rFonts w:ascii="Arial" w:hAnsi="Arial" w:cs="Arial"/>
                <w:sz w:val="20"/>
                <w:szCs w:val="20"/>
              </w:rPr>
              <w:t xml:space="preserve">Contenido </w:t>
            </w:r>
          </w:p>
          <w:p w14:paraId="61999721" w14:textId="77777777" w:rsidR="005B1950" w:rsidRPr="007D4A9B" w:rsidRDefault="005B1950" w:rsidP="00543ED3">
            <w:pPr>
              <w:pStyle w:val="Sinespaciado"/>
              <w:numPr>
                <w:ilvl w:val="0"/>
                <w:numId w:val="1"/>
              </w:numPr>
              <w:jc w:val="both"/>
              <w:rPr>
                <w:rFonts w:ascii="Arial" w:hAnsi="Arial" w:cs="Arial"/>
                <w:sz w:val="20"/>
                <w:szCs w:val="20"/>
              </w:rPr>
            </w:pPr>
            <w:r w:rsidRPr="007D4A9B">
              <w:rPr>
                <w:rFonts w:ascii="Arial" w:hAnsi="Arial" w:cs="Arial"/>
                <w:sz w:val="20"/>
                <w:szCs w:val="20"/>
              </w:rPr>
              <w:t>Seguimiento de instrucciones</w:t>
            </w:r>
          </w:p>
          <w:p w14:paraId="5C47ACF8" w14:textId="77777777" w:rsidR="005B1950" w:rsidRPr="007D4A9B" w:rsidRDefault="005B1950" w:rsidP="00543ED3">
            <w:pPr>
              <w:pStyle w:val="Sinespaciado"/>
              <w:numPr>
                <w:ilvl w:val="0"/>
                <w:numId w:val="1"/>
              </w:numPr>
              <w:jc w:val="both"/>
              <w:rPr>
                <w:rFonts w:ascii="Arial" w:hAnsi="Arial" w:cs="Arial"/>
                <w:sz w:val="20"/>
                <w:szCs w:val="20"/>
              </w:rPr>
            </w:pPr>
            <w:r w:rsidRPr="007D4A9B">
              <w:rPr>
                <w:rFonts w:ascii="Arial" w:hAnsi="Arial" w:cs="Arial"/>
                <w:sz w:val="20"/>
                <w:szCs w:val="20"/>
              </w:rPr>
              <w:t>Ortografía</w:t>
            </w:r>
          </w:p>
          <w:p w14:paraId="44C39A15" w14:textId="77777777" w:rsidR="005B1950" w:rsidRDefault="005B1950" w:rsidP="00543ED3">
            <w:pPr>
              <w:pStyle w:val="Sinespaciado"/>
              <w:numPr>
                <w:ilvl w:val="0"/>
                <w:numId w:val="1"/>
              </w:numPr>
              <w:jc w:val="both"/>
              <w:rPr>
                <w:rFonts w:ascii="Arial" w:hAnsi="Arial" w:cs="Arial"/>
                <w:sz w:val="20"/>
                <w:szCs w:val="20"/>
              </w:rPr>
            </w:pPr>
            <w:r w:rsidRPr="007D4A9B">
              <w:rPr>
                <w:rFonts w:ascii="Arial" w:hAnsi="Arial" w:cs="Arial"/>
                <w:sz w:val="20"/>
                <w:szCs w:val="20"/>
              </w:rPr>
              <w:t>No plagios</w:t>
            </w:r>
          </w:p>
          <w:p w14:paraId="1EFAF85D" w14:textId="77777777" w:rsidR="005B1950" w:rsidRPr="007D4A9B" w:rsidRDefault="005B1950" w:rsidP="00543ED3">
            <w:pPr>
              <w:pStyle w:val="Sinespaciado"/>
              <w:jc w:val="both"/>
              <w:rPr>
                <w:rFonts w:ascii="Arial" w:hAnsi="Arial" w:cs="Arial"/>
                <w:sz w:val="20"/>
                <w:szCs w:val="20"/>
              </w:rPr>
            </w:pPr>
            <w:r>
              <w:rPr>
                <w:rFonts w:ascii="Arial" w:hAnsi="Arial" w:cs="Arial"/>
                <w:sz w:val="20"/>
                <w:szCs w:val="20"/>
              </w:rPr>
              <w:t>Se revisarán continuamente. Deben entregarse de manera puntual y seguir todas las indicaciones que se den (presentación, contenido, ortografía, no plagios). Si se entrega un día más tarde, se evaluará sobre 8, dos días sobre 6, después ya no se recibirá. Al ser el rubro de mayor valor en la evaluación, debes tener todo al corriente para evitar que tu calificación del periodo se vea afectada</w:t>
            </w:r>
          </w:p>
        </w:tc>
        <w:tc>
          <w:tcPr>
            <w:tcW w:w="3118" w:type="dxa"/>
          </w:tcPr>
          <w:p w14:paraId="1D16CE5F" w14:textId="77777777" w:rsidR="005B1950" w:rsidRPr="00F417BA" w:rsidRDefault="005B1950" w:rsidP="00543ED3">
            <w:pPr>
              <w:pStyle w:val="Sinespaciado"/>
              <w:jc w:val="both"/>
              <w:rPr>
                <w:rFonts w:ascii="Arial" w:hAnsi="Arial" w:cs="Arial"/>
                <w:sz w:val="20"/>
                <w:szCs w:val="20"/>
              </w:rPr>
            </w:pPr>
            <w:r w:rsidRPr="00F417BA">
              <w:rPr>
                <w:rFonts w:ascii="Arial" w:hAnsi="Arial" w:cs="Arial"/>
                <w:sz w:val="20"/>
                <w:szCs w:val="20"/>
              </w:rPr>
              <w:t>Debe estar limpio, completo, con todas las fechas y frases del día. Los apuntes deben contar con ilustraciones, ya sea dibujos o recortes. Asimismo se revisará que esté forrado y cuente con tu nombre como se pidió al inicio del año</w:t>
            </w:r>
          </w:p>
        </w:tc>
      </w:tr>
    </w:tbl>
    <w:p w14:paraId="530E8599" w14:textId="77777777" w:rsidR="005B1950" w:rsidRPr="004F7A64" w:rsidRDefault="005B1950" w:rsidP="005B1950">
      <w:pPr>
        <w:pStyle w:val="Sinespaciado"/>
        <w:jc w:val="center"/>
        <w:rPr>
          <w:rFonts w:ascii="Arial" w:hAnsi="Arial" w:cs="Arial"/>
          <w:sz w:val="24"/>
          <w:szCs w:val="20"/>
        </w:rPr>
      </w:pPr>
      <w:r w:rsidRPr="004F7A64">
        <w:rPr>
          <w:rFonts w:ascii="Arial" w:hAnsi="Arial" w:cs="Arial"/>
          <w:sz w:val="24"/>
          <w:szCs w:val="20"/>
        </w:rPr>
        <w:t xml:space="preserve">    </w:t>
      </w:r>
    </w:p>
    <w:tbl>
      <w:tblPr>
        <w:tblStyle w:val="Tablaconcuadrcula"/>
        <w:tblW w:w="0" w:type="auto"/>
        <w:jc w:val="center"/>
        <w:tblLook w:val="04A0" w:firstRow="1" w:lastRow="0" w:firstColumn="1" w:lastColumn="0" w:noHBand="0" w:noVBand="1"/>
      </w:tblPr>
      <w:tblGrid>
        <w:gridCol w:w="4332"/>
        <w:gridCol w:w="4332"/>
        <w:gridCol w:w="4332"/>
      </w:tblGrid>
      <w:tr w:rsidR="005B1950" w:rsidRPr="00D65C48" w14:paraId="42B1E8FE" w14:textId="77777777" w:rsidTr="00543ED3">
        <w:trPr>
          <w:trHeight w:val="597"/>
          <w:jc w:val="center"/>
        </w:trPr>
        <w:tc>
          <w:tcPr>
            <w:tcW w:w="4332" w:type="dxa"/>
          </w:tcPr>
          <w:bookmarkEnd w:id="0"/>
          <w:p w14:paraId="6F281F9D" w14:textId="77777777" w:rsidR="005B1950" w:rsidRPr="00D65C48" w:rsidRDefault="005B1950" w:rsidP="00543ED3">
            <w:pPr>
              <w:jc w:val="center"/>
              <w:rPr>
                <w:rFonts w:ascii="Arial" w:hAnsi="Arial" w:cs="Arial"/>
                <w:sz w:val="24"/>
              </w:rPr>
            </w:pPr>
            <w:r w:rsidRPr="00D65C48">
              <w:rPr>
                <w:rFonts w:ascii="Arial" w:hAnsi="Arial" w:cs="Arial"/>
                <w:sz w:val="24"/>
              </w:rPr>
              <w:t>Carlos Gustavo Paz Guido</w:t>
            </w:r>
          </w:p>
        </w:tc>
        <w:tc>
          <w:tcPr>
            <w:tcW w:w="4332" w:type="dxa"/>
          </w:tcPr>
          <w:p w14:paraId="7151AC7D" w14:textId="77777777" w:rsidR="005B1950" w:rsidRPr="00D65C48" w:rsidRDefault="005B1950" w:rsidP="00543ED3">
            <w:pPr>
              <w:rPr>
                <w:rFonts w:ascii="Arial" w:hAnsi="Arial" w:cs="Arial"/>
                <w:sz w:val="24"/>
              </w:rPr>
            </w:pPr>
          </w:p>
        </w:tc>
        <w:tc>
          <w:tcPr>
            <w:tcW w:w="4332" w:type="dxa"/>
          </w:tcPr>
          <w:p w14:paraId="65532B53" w14:textId="77777777" w:rsidR="005B1950" w:rsidRPr="00D65C48" w:rsidRDefault="005B1950" w:rsidP="00543ED3">
            <w:pPr>
              <w:rPr>
                <w:rFonts w:ascii="Arial" w:hAnsi="Arial" w:cs="Arial"/>
                <w:sz w:val="24"/>
              </w:rPr>
            </w:pPr>
          </w:p>
        </w:tc>
      </w:tr>
      <w:tr w:rsidR="005B1950" w:rsidRPr="00D65C48" w14:paraId="1711B811" w14:textId="77777777" w:rsidTr="00543ED3">
        <w:trPr>
          <w:jc w:val="center"/>
        </w:trPr>
        <w:tc>
          <w:tcPr>
            <w:tcW w:w="4332" w:type="dxa"/>
          </w:tcPr>
          <w:p w14:paraId="3E4429F2" w14:textId="77777777" w:rsidR="005B1950" w:rsidRPr="00D65C48" w:rsidRDefault="005B1950" w:rsidP="00543ED3">
            <w:pPr>
              <w:jc w:val="center"/>
              <w:rPr>
                <w:rFonts w:ascii="Arial" w:hAnsi="Arial" w:cs="Arial"/>
                <w:sz w:val="24"/>
              </w:rPr>
            </w:pPr>
            <w:r w:rsidRPr="00D65C48">
              <w:rPr>
                <w:rFonts w:ascii="Arial" w:hAnsi="Arial" w:cs="Arial"/>
                <w:sz w:val="24"/>
              </w:rPr>
              <w:t>Docente</w:t>
            </w:r>
          </w:p>
        </w:tc>
        <w:tc>
          <w:tcPr>
            <w:tcW w:w="4332" w:type="dxa"/>
          </w:tcPr>
          <w:p w14:paraId="580A024D" w14:textId="77777777" w:rsidR="005B1950" w:rsidRPr="00D65C48" w:rsidRDefault="005B1950" w:rsidP="00543ED3">
            <w:pPr>
              <w:rPr>
                <w:rFonts w:ascii="Arial" w:hAnsi="Arial" w:cs="Arial"/>
                <w:sz w:val="24"/>
              </w:rPr>
            </w:pPr>
            <w:r w:rsidRPr="00D65C48">
              <w:rPr>
                <w:rFonts w:ascii="Arial" w:hAnsi="Arial" w:cs="Arial"/>
                <w:sz w:val="24"/>
              </w:rPr>
              <w:t>Nombre del alumno</w:t>
            </w:r>
          </w:p>
        </w:tc>
        <w:tc>
          <w:tcPr>
            <w:tcW w:w="4332" w:type="dxa"/>
          </w:tcPr>
          <w:p w14:paraId="13073890" w14:textId="77777777" w:rsidR="005B1950" w:rsidRPr="00D65C48" w:rsidRDefault="005B1950" w:rsidP="00543ED3">
            <w:pPr>
              <w:rPr>
                <w:rFonts w:ascii="Arial" w:hAnsi="Arial" w:cs="Arial"/>
                <w:sz w:val="24"/>
              </w:rPr>
            </w:pPr>
            <w:r w:rsidRPr="00D65C48">
              <w:rPr>
                <w:rFonts w:ascii="Arial" w:hAnsi="Arial" w:cs="Arial"/>
                <w:sz w:val="24"/>
              </w:rPr>
              <w:t>Nombre y firma de padre, madre o tutor</w:t>
            </w:r>
          </w:p>
        </w:tc>
      </w:tr>
      <w:bookmarkEnd w:id="1"/>
    </w:tbl>
    <w:p w14:paraId="1DCF3028" w14:textId="77777777" w:rsidR="005B1950" w:rsidRPr="00813A6D" w:rsidRDefault="005B1950" w:rsidP="005B1950">
      <w:pPr>
        <w:pStyle w:val="Sinespaciado"/>
        <w:rPr>
          <w:rFonts w:ascii="Arial" w:hAnsi="Arial" w:cs="Arial"/>
          <w:sz w:val="24"/>
          <w:szCs w:val="24"/>
        </w:rPr>
      </w:pPr>
    </w:p>
    <w:p w14:paraId="0D9D9216" w14:textId="77777777" w:rsidR="00746565" w:rsidRDefault="00746565"/>
    <w:sectPr w:rsidR="00746565" w:rsidSect="007D4A9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16462"/>
    <w:multiLevelType w:val="hybridMultilevel"/>
    <w:tmpl w:val="B09AB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396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50"/>
    <w:rsid w:val="000D797E"/>
    <w:rsid w:val="0012396F"/>
    <w:rsid w:val="003C7B2C"/>
    <w:rsid w:val="005B1950"/>
    <w:rsid w:val="00746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460D"/>
  <w15:chartTrackingRefBased/>
  <w15:docId w15:val="{7A529A72-C37B-4158-834D-EE2B2371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1950"/>
    <w:pPr>
      <w:spacing w:after="0" w:line="240" w:lineRule="auto"/>
    </w:pPr>
  </w:style>
  <w:style w:type="table" w:styleId="Tablaconcuadrcula">
    <w:name w:val="Table Grid"/>
    <w:basedOn w:val="Tablanormal"/>
    <w:uiPriority w:val="39"/>
    <w:rsid w:val="005B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1530</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Paz</dc:creator>
  <cp:keywords/>
  <dc:description/>
  <cp:lastModifiedBy>Carlos Guido</cp:lastModifiedBy>
  <cp:revision>4</cp:revision>
  <dcterms:created xsi:type="dcterms:W3CDTF">2023-09-11T11:24:00Z</dcterms:created>
  <dcterms:modified xsi:type="dcterms:W3CDTF">2023-09-13T13:12:00Z</dcterms:modified>
</cp:coreProperties>
</file>