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A476" w14:textId="77777777" w:rsidR="004140A5" w:rsidRPr="005D4821" w:rsidRDefault="006431B2" w:rsidP="006431B2">
      <w:pPr>
        <w:pStyle w:val="Sinespaciado"/>
        <w:jc w:val="center"/>
        <w:rPr>
          <w:rFonts w:ascii="Arial" w:hAnsi="Arial" w:cs="Arial"/>
          <w:color w:val="000000" w:themeColor="text1"/>
          <w:sz w:val="16"/>
          <w:szCs w:val="16"/>
        </w:rPr>
      </w:pPr>
      <w:r w:rsidRPr="005D4821">
        <w:rPr>
          <w:rFonts w:ascii="Arial" w:hAnsi="Arial" w:cs="Arial"/>
          <w:color w:val="000000" w:themeColor="text1"/>
          <w:sz w:val="16"/>
          <w:szCs w:val="16"/>
        </w:rPr>
        <w:t>EL HOLOCAUSTO CONTADO EN LOS DIARIOS DE NIÑOS</w:t>
      </w:r>
    </w:p>
    <w:p w14:paraId="43F30076" w14:textId="77777777" w:rsidR="006431B2" w:rsidRPr="005D4821" w:rsidRDefault="006431B2" w:rsidP="006431B2">
      <w:pPr>
        <w:pStyle w:val="Sinespaciado"/>
        <w:jc w:val="center"/>
        <w:rPr>
          <w:rFonts w:ascii="Arial" w:hAnsi="Arial" w:cs="Arial"/>
          <w:color w:val="000000" w:themeColor="text1"/>
          <w:sz w:val="16"/>
          <w:szCs w:val="16"/>
        </w:rPr>
      </w:pPr>
    </w:p>
    <w:p w14:paraId="5C6579AF" w14:textId="77777777" w:rsidR="006431B2" w:rsidRPr="005D4821" w:rsidRDefault="006431B2" w:rsidP="006431B2">
      <w:pPr>
        <w:pStyle w:val="Sinespaciado"/>
        <w:spacing w:line="360" w:lineRule="auto"/>
        <w:jc w:val="both"/>
        <w:rPr>
          <w:rFonts w:ascii="Arial" w:hAnsi="Arial" w:cs="Arial"/>
          <w:color w:val="000000" w:themeColor="text1"/>
          <w:sz w:val="16"/>
          <w:szCs w:val="16"/>
          <w:lang w:eastAsia="es-MX"/>
        </w:rPr>
      </w:pPr>
      <w:r w:rsidRPr="005D4821">
        <w:rPr>
          <w:rFonts w:ascii="Arial" w:hAnsi="Arial" w:cs="Arial"/>
          <w:color w:val="000000" w:themeColor="text1"/>
          <w:sz w:val="16"/>
          <w:szCs w:val="16"/>
          <w:lang w:eastAsia="es-MX"/>
        </w:rPr>
        <w:t>Entre 1939 y 1945 seis millones de judíos, incluidos un millón y medio de niños y adolescentes, fueron asesinados por los nazis y sus colaboradores. De acuerdo con la ideología racial nacionalsocialista, todos los judíos eran considerados indignos de vivir, sin tener en cuenta la edad.</w:t>
      </w:r>
    </w:p>
    <w:p w14:paraId="3BFA0365" w14:textId="77777777" w:rsidR="006431B2" w:rsidRPr="005D4821" w:rsidRDefault="006431B2" w:rsidP="006431B2">
      <w:pPr>
        <w:pStyle w:val="Sinespaciado"/>
        <w:spacing w:line="360" w:lineRule="auto"/>
        <w:jc w:val="both"/>
        <w:rPr>
          <w:rFonts w:ascii="Arial" w:hAnsi="Arial" w:cs="Arial"/>
          <w:color w:val="000000" w:themeColor="text1"/>
          <w:sz w:val="16"/>
          <w:szCs w:val="16"/>
          <w:lang w:eastAsia="es-MX"/>
        </w:rPr>
      </w:pPr>
      <w:r w:rsidRPr="005D4821">
        <w:rPr>
          <w:rFonts w:ascii="Arial" w:hAnsi="Arial" w:cs="Arial"/>
          <w:color w:val="000000" w:themeColor="text1"/>
          <w:sz w:val="16"/>
          <w:szCs w:val="16"/>
          <w:lang w:eastAsia="es-MX"/>
        </w:rPr>
        <w:t>El Holocausto fue un periodo en el cual se les quitó a los judíos todas sus libertades. Se los privó de comida, fueron golpeados, obligados a realizar trabajos forzados, amontonados en guetos cercados y exterminados. Aquellos que permanecían con vida enfrentaban la lucha diaria por la supervivencia. A pesar de esto, o tal vez a causa de estas penurias, vemos extenderse el fenómeno de registrar los sucesos, tanto mediante la escritura de diarios personales como a través de esfuerzos individuales e institucionales por conservar la documentación. Como todos los judíos, los niños sufrieron grandes privaciones y muchos de ellos también llevaron diarios. Debido a las características de la guerra, solo sobrevivieron muy pocos de estas anotaciones personales.</w:t>
      </w:r>
    </w:p>
    <w:p w14:paraId="016104D9" w14:textId="77777777" w:rsidR="006431B2" w:rsidRPr="005D4821" w:rsidRDefault="006431B2" w:rsidP="006431B2">
      <w:pPr>
        <w:pStyle w:val="Sinespaciado"/>
        <w:spacing w:line="360" w:lineRule="auto"/>
        <w:jc w:val="both"/>
        <w:rPr>
          <w:rFonts w:ascii="Arial" w:hAnsi="Arial" w:cs="Arial"/>
          <w:color w:val="000000" w:themeColor="text1"/>
          <w:sz w:val="16"/>
          <w:szCs w:val="16"/>
          <w:lang w:eastAsia="es-MX"/>
        </w:rPr>
      </w:pPr>
      <w:r w:rsidRPr="005D4821">
        <w:rPr>
          <w:rFonts w:ascii="Arial" w:hAnsi="Arial" w:cs="Arial"/>
          <w:color w:val="000000" w:themeColor="text1"/>
          <w:sz w:val="16"/>
          <w:szCs w:val="16"/>
          <w:lang w:eastAsia="es-MX"/>
        </w:rPr>
        <w:t>En términos generales, estos niños disfrutaron de una infancia bastante normal, sin preocupaciones, antes de la Segunda Guerra Mundial, ya fueran de Polonia, Alemania, los Países Bajos, </w:t>
      </w:r>
      <w:hyperlink r:id="rId5" w:history="1">
        <w:r w:rsidRPr="005D4821">
          <w:rPr>
            <w:rFonts w:ascii="Arial" w:hAnsi="Arial" w:cs="Arial"/>
            <w:color w:val="000000" w:themeColor="text1"/>
            <w:sz w:val="16"/>
            <w:szCs w:val="16"/>
            <w:u w:val="single"/>
            <w:lang w:eastAsia="es-MX"/>
          </w:rPr>
          <w:t>Hungría </w:t>
        </w:r>
      </w:hyperlink>
      <w:r w:rsidRPr="005D4821">
        <w:rPr>
          <w:rFonts w:ascii="Arial" w:hAnsi="Arial" w:cs="Arial"/>
          <w:color w:val="000000" w:themeColor="text1"/>
          <w:sz w:val="16"/>
          <w:szCs w:val="16"/>
          <w:lang w:eastAsia="es-MX"/>
        </w:rPr>
        <w:t>o Lituania. Nacieron en comunidades judías que habían existido en Europa durante miles de años.</w:t>
      </w:r>
    </w:p>
    <w:p w14:paraId="0203B36E" w14:textId="77777777" w:rsidR="006431B2" w:rsidRPr="005D4821" w:rsidRDefault="006431B2" w:rsidP="006431B2">
      <w:pPr>
        <w:pStyle w:val="Sinespaciado"/>
        <w:spacing w:line="360" w:lineRule="auto"/>
        <w:jc w:val="both"/>
        <w:rPr>
          <w:rFonts w:ascii="Arial" w:hAnsi="Arial" w:cs="Arial"/>
          <w:color w:val="000000" w:themeColor="text1"/>
          <w:sz w:val="16"/>
          <w:szCs w:val="16"/>
          <w:lang w:eastAsia="es-MX"/>
        </w:rPr>
      </w:pPr>
    </w:p>
    <w:p w14:paraId="7E193D01" w14:textId="77777777" w:rsidR="006431B2" w:rsidRPr="005D4821" w:rsidRDefault="006431B2" w:rsidP="006431B2">
      <w:pPr>
        <w:pStyle w:val="Sinespaciado"/>
        <w:spacing w:line="360" w:lineRule="auto"/>
        <w:jc w:val="both"/>
        <w:rPr>
          <w:rFonts w:ascii="Arial" w:hAnsi="Arial" w:cs="Arial"/>
          <w:color w:val="000000" w:themeColor="text1"/>
          <w:sz w:val="16"/>
          <w:szCs w:val="16"/>
          <w:lang w:eastAsia="es-MX"/>
        </w:rPr>
      </w:pPr>
    </w:p>
    <w:p w14:paraId="29464E98" w14:textId="77777777" w:rsidR="006431B2" w:rsidRPr="005D4821" w:rsidRDefault="006431B2" w:rsidP="006431B2">
      <w:pPr>
        <w:pStyle w:val="Sinespaciado"/>
        <w:spacing w:line="360" w:lineRule="auto"/>
        <w:rPr>
          <w:rFonts w:ascii="Arial" w:hAnsi="Arial" w:cs="Arial"/>
          <w:i/>
          <w:iCs/>
          <w:color w:val="000000" w:themeColor="text1"/>
          <w:sz w:val="16"/>
          <w:szCs w:val="16"/>
          <w:shd w:val="clear" w:color="auto" w:fill="FFFFFF"/>
        </w:rPr>
      </w:pPr>
      <w:r w:rsidRPr="005D4821">
        <w:rPr>
          <w:rFonts w:ascii="Arial" w:hAnsi="Arial" w:cs="Arial"/>
          <w:i/>
          <w:iCs/>
          <w:color w:val="000000" w:themeColor="text1"/>
          <w:sz w:val="16"/>
          <w:szCs w:val="16"/>
          <w:shd w:val="clear" w:color="auto" w:fill="FFFFFF"/>
        </w:rPr>
        <w:t>Junio de 1941</w:t>
      </w:r>
      <w:r w:rsidRPr="005D4821">
        <w:rPr>
          <w:rFonts w:ascii="Arial" w:hAnsi="Arial" w:cs="Arial"/>
          <w:i/>
          <w:iCs/>
          <w:color w:val="000000" w:themeColor="text1"/>
          <w:sz w:val="16"/>
          <w:szCs w:val="16"/>
        </w:rPr>
        <w:br/>
      </w:r>
    </w:p>
    <w:p w14:paraId="0941E12F" w14:textId="77777777" w:rsidR="006431B2" w:rsidRPr="005D4821" w:rsidRDefault="006431B2" w:rsidP="006431B2">
      <w:pPr>
        <w:pStyle w:val="Sinespaciado"/>
        <w:spacing w:line="360" w:lineRule="auto"/>
        <w:jc w:val="both"/>
        <w:rPr>
          <w:rFonts w:ascii="Arial" w:hAnsi="Arial" w:cs="Arial"/>
          <w:i/>
          <w:iCs/>
          <w:color w:val="000000" w:themeColor="text1"/>
          <w:sz w:val="16"/>
          <w:szCs w:val="16"/>
          <w:shd w:val="clear" w:color="auto" w:fill="FFFFFF"/>
        </w:rPr>
      </w:pPr>
      <w:r w:rsidRPr="005D4821">
        <w:rPr>
          <w:rFonts w:ascii="Arial" w:hAnsi="Arial" w:cs="Arial"/>
          <w:i/>
          <w:iCs/>
          <w:color w:val="000000" w:themeColor="text1"/>
          <w:sz w:val="16"/>
          <w:szCs w:val="16"/>
          <w:shd w:val="clear" w:color="auto" w:fill="FFFFFF"/>
        </w:rPr>
        <w:t xml:space="preserve">"El lunes fue también un día inquietante. Pasan de continuo hacia </w:t>
      </w:r>
      <w:proofErr w:type="spellStart"/>
      <w:r w:rsidRPr="005D4821">
        <w:rPr>
          <w:rFonts w:ascii="Arial" w:hAnsi="Arial" w:cs="Arial"/>
          <w:i/>
          <w:iCs/>
          <w:color w:val="000000" w:themeColor="text1"/>
          <w:sz w:val="16"/>
          <w:szCs w:val="16"/>
          <w:shd w:val="clear" w:color="auto" w:fill="FFFFFF"/>
        </w:rPr>
        <w:t>Lipovke</w:t>
      </w:r>
      <w:proofErr w:type="spellEnd"/>
      <w:r w:rsidRPr="005D4821">
        <w:rPr>
          <w:rFonts w:ascii="Arial" w:hAnsi="Arial" w:cs="Arial"/>
          <w:i/>
          <w:iCs/>
          <w:color w:val="000000" w:themeColor="text1"/>
          <w:sz w:val="16"/>
          <w:szCs w:val="16"/>
          <w:shd w:val="clear" w:color="auto" w:fill="FFFFFF"/>
        </w:rPr>
        <w:t xml:space="preserve"> vehículos atestados de soldados del Ejército Rojo. También los residentes escapan. La gente dice con desesperación que el Ejército Rojo nos abandona. Los alemanes marchan sobre Vilna. Se aproxima la noche de ese día de desesperación. Los coches con soldados pasan fugazmente. Me doy cuenta de que nos abandonan, pero estoy seguro de que habrá resistencia. Aunque veo retirarse al ejército, estoy convencido de que volverá victorioso."</w:t>
      </w:r>
    </w:p>
    <w:p w14:paraId="3F6871E2" w14:textId="77777777" w:rsidR="006431B2" w:rsidRPr="005D4821" w:rsidRDefault="006431B2" w:rsidP="006431B2">
      <w:pPr>
        <w:pStyle w:val="Sinespaciado"/>
        <w:spacing w:line="360" w:lineRule="auto"/>
        <w:jc w:val="both"/>
        <w:rPr>
          <w:rFonts w:ascii="Arial" w:hAnsi="Arial" w:cs="Arial"/>
          <w:color w:val="000000" w:themeColor="text1"/>
          <w:sz w:val="16"/>
          <w:szCs w:val="16"/>
          <w:shd w:val="clear" w:color="auto" w:fill="FFFFFF"/>
        </w:rPr>
      </w:pPr>
      <w:proofErr w:type="spellStart"/>
      <w:r w:rsidRPr="005D4821">
        <w:rPr>
          <w:rFonts w:ascii="Arial" w:hAnsi="Arial" w:cs="Arial"/>
          <w:color w:val="000000" w:themeColor="text1"/>
          <w:sz w:val="16"/>
          <w:szCs w:val="16"/>
          <w:shd w:val="clear" w:color="auto" w:fill="FFFFFF"/>
        </w:rPr>
        <w:t>Yitskhok</w:t>
      </w:r>
      <w:proofErr w:type="spellEnd"/>
      <w:r w:rsidRPr="005D4821">
        <w:rPr>
          <w:rFonts w:ascii="Arial" w:hAnsi="Arial" w:cs="Arial"/>
          <w:color w:val="000000" w:themeColor="text1"/>
          <w:sz w:val="16"/>
          <w:szCs w:val="16"/>
          <w:shd w:val="clear" w:color="auto" w:fill="FFFFFF"/>
        </w:rPr>
        <w:t xml:space="preserve"> </w:t>
      </w:r>
      <w:proofErr w:type="spellStart"/>
      <w:r w:rsidRPr="005D4821">
        <w:rPr>
          <w:rFonts w:ascii="Arial" w:hAnsi="Arial" w:cs="Arial"/>
          <w:color w:val="000000" w:themeColor="text1"/>
          <w:sz w:val="16"/>
          <w:szCs w:val="16"/>
          <w:shd w:val="clear" w:color="auto" w:fill="FFFFFF"/>
        </w:rPr>
        <w:t>Rudashevski</w:t>
      </w:r>
      <w:proofErr w:type="spellEnd"/>
      <w:r w:rsidRPr="005D4821">
        <w:rPr>
          <w:rFonts w:ascii="Arial" w:hAnsi="Arial" w:cs="Arial"/>
          <w:color w:val="000000" w:themeColor="text1"/>
          <w:sz w:val="16"/>
          <w:szCs w:val="16"/>
          <w:shd w:val="clear" w:color="auto" w:fill="FFFFFF"/>
        </w:rPr>
        <w:t xml:space="preserve"> de 14 años, Vilna, URSS</w:t>
      </w:r>
    </w:p>
    <w:p w14:paraId="17202BC3" w14:textId="77777777" w:rsidR="006431B2" w:rsidRPr="005D4821" w:rsidRDefault="006431B2" w:rsidP="006431B2">
      <w:pPr>
        <w:pStyle w:val="Sinespaciado"/>
        <w:spacing w:line="360" w:lineRule="auto"/>
        <w:jc w:val="both"/>
        <w:rPr>
          <w:rFonts w:ascii="Arial" w:hAnsi="Arial" w:cs="Arial"/>
          <w:color w:val="000000" w:themeColor="text1"/>
          <w:sz w:val="16"/>
          <w:szCs w:val="16"/>
          <w:shd w:val="clear" w:color="auto" w:fill="FFFFFF"/>
        </w:rPr>
      </w:pPr>
    </w:p>
    <w:p w14:paraId="483B94D5" w14:textId="77777777" w:rsidR="006431B2" w:rsidRPr="005D4821" w:rsidRDefault="006431B2" w:rsidP="006431B2">
      <w:pPr>
        <w:pStyle w:val="Sinespaciado"/>
        <w:spacing w:line="360" w:lineRule="auto"/>
        <w:rPr>
          <w:rFonts w:ascii="Georgia" w:hAnsi="Georgia"/>
          <w:i/>
          <w:iCs/>
          <w:color w:val="000000" w:themeColor="text1"/>
          <w:sz w:val="16"/>
          <w:szCs w:val="16"/>
          <w:shd w:val="clear" w:color="auto" w:fill="FFFFFF"/>
        </w:rPr>
      </w:pPr>
      <w:r w:rsidRPr="005D4821">
        <w:rPr>
          <w:rFonts w:ascii="Georgia" w:hAnsi="Georgia"/>
          <w:i/>
          <w:iCs/>
          <w:color w:val="000000" w:themeColor="text1"/>
          <w:sz w:val="16"/>
          <w:szCs w:val="16"/>
          <w:shd w:val="clear" w:color="auto" w:fill="FFFFFF"/>
        </w:rPr>
        <w:t>7 de abril de 1944</w:t>
      </w:r>
    </w:p>
    <w:p w14:paraId="30C983AD" w14:textId="77777777" w:rsidR="006431B2" w:rsidRPr="005D4821" w:rsidRDefault="006431B2" w:rsidP="006431B2">
      <w:pPr>
        <w:pStyle w:val="Sinespaciado"/>
        <w:spacing w:line="360" w:lineRule="auto"/>
        <w:jc w:val="both"/>
        <w:rPr>
          <w:rFonts w:ascii="Georgia" w:hAnsi="Georgia"/>
          <w:i/>
          <w:iCs/>
          <w:color w:val="000000" w:themeColor="text1"/>
          <w:sz w:val="16"/>
          <w:szCs w:val="16"/>
          <w:shd w:val="clear" w:color="auto" w:fill="FFFFFF"/>
        </w:rPr>
      </w:pP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"Hoy vinieron por mi bicicleta. Casi ocasioné un gran drama. Ya sabes, querido diario, tuve mucho miedo por el solo hecho de que los policías entraran en la casa. Sé que, dondequiera que vayan, solo traen problemas. [...] Así que, querido diario, me tiré al suelo, me aferré a la rueda trasera de la bicicleta y les grité toda clase de cosas: ‘¡Debería darles vergüenza quitarle la bicicleta a una niña! ¡Eso es robar!’ [...] Uno de los policías estaba muy enojado y dijo: ‘Lo único que falta es que una niña judía haga semejante escándalo cuando le sacan la bicicleta. A los chicos judíos ya no se les permite tener bicicleta. Los judíos tampoco tienen derecho al pan y no deberían engullirse todo sino dejar la comida para los soldados."</w:t>
      </w:r>
    </w:p>
    <w:p w14:paraId="3DCD4496" w14:textId="77777777" w:rsidR="006431B2" w:rsidRPr="005D4821" w:rsidRDefault="006431B2" w:rsidP="006431B2">
      <w:pPr>
        <w:pStyle w:val="Sinespaciado"/>
        <w:spacing w:line="360" w:lineRule="auto"/>
        <w:jc w:val="both"/>
        <w:rPr>
          <w:rFonts w:ascii="Arial" w:hAnsi="Arial" w:cs="Arial"/>
          <w:color w:val="000000" w:themeColor="text1"/>
          <w:sz w:val="16"/>
          <w:szCs w:val="16"/>
          <w:lang w:eastAsia="es-MX"/>
        </w:rPr>
      </w:pPr>
      <w:r w:rsidRPr="005D4821">
        <w:rPr>
          <w:rFonts w:ascii="Georgia" w:hAnsi="Georgia"/>
          <w:iCs/>
          <w:color w:val="000000" w:themeColor="text1"/>
          <w:sz w:val="16"/>
          <w:szCs w:val="16"/>
          <w:shd w:val="clear" w:color="auto" w:fill="FFFFFF"/>
        </w:rPr>
        <w:t xml:space="preserve">Eva </w:t>
      </w:r>
      <w:proofErr w:type="spellStart"/>
      <w:r w:rsidRPr="005D4821">
        <w:rPr>
          <w:rFonts w:ascii="Georgia" w:hAnsi="Georgia"/>
          <w:iCs/>
          <w:color w:val="000000" w:themeColor="text1"/>
          <w:sz w:val="16"/>
          <w:szCs w:val="16"/>
          <w:shd w:val="clear" w:color="auto" w:fill="FFFFFF"/>
        </w:rPr>
        <w:t>Heyman</w:t>
      </w:r>
      <w:proofErr w:type="spellEnd"/>
      <w:r w:rsidRPr="005D4821">
        <w:rPr>
          <w:rFonts w:ascii="Georgia" w:hAnsi="Georgia"/>
          <w:iCs/>
          <w:color w:val="000000" w:themeColor="text1"/>
          <w:sz w:val="16"/>
          <w:szCs w:val="16"/>
          <w:shd w:val="clear" w:color="auto" w:fill="FFFFFF"/>
        </w:rPr>
        <w:t xml:space="preserve"> de 13 </w:t>
      </w:r>
      <w:proofErr w:type="gramStart"/>
      <w:r w:rsidRPr="005D4821">
        <w:rPr>
          <w:rFonts w:ascii="Georgia" w:hAnsi="Georgia"/>
          <w:iCs/>
          <w:color w:val="000000" w:themeColor="text1"/>
          <w:sz w:val="16"/>
          <w:szCs w:val="16"/>
          <w:shd w:val="clear" w:color="auto" w:fill="FFFFFF"/>
        </w:rPr>
        <w:t xml:space="preserve">años, </w:t>
      </w:r>
      <w:r w:rsidRPr="005D4821">
        <w:rPr>
          <w:rFonts w:ascii="Arial" w:hAnsi="Arial" w:cs="Arial"/>
          <w:color w:val="000000" w:themeColor="text1"/>
          <w:sz w:val="16"/>
          <w:szCs w:val="16"/>
          <w:shd w:val="clear" w:color="auto" w:fill="FFFFFF"/>
        </w:rPr>
        <w:t> </w:t>
      </w:r>
      <w:proofErr w:type="spellStart"/>
      <w:r w:rsidRPr="005D4821">
        <w:rPr>
          <w:rFonts w:ascii="Arial" w:hAnsi="Arial" w:cs="Arial"/>
          <w:color w:val="000000" w:themeColor="text1"/>
          <w:sz w:val="16"/>
          <w:szCs w:val="16"/>
          <w:shd w:val="clear" w:color="auto" w:fill="FFFFFF"/>
        </w:rPr>
        <w:t>Nagyvárad</w:t>
      </w:r>
      <w:proofErr w:type="spellEnd"/>
      <w:proofErr w:type="gramEnd"/>
      <w:r w:rsidRPr="005D4821">
        <w:rPr>
          <w:rFonts w:ascii="Arial" w:hAnsi="Arial" w:cs="Arial"/>
          <w:color w:val="000000" w:themeColor="text1"/>
          <w:sz w:val="16"/>
          <w:szCs w:val="16"/>
          <w:shd w:val="clear" w:color="auto" w:fill="FFFFFF"/>
        </w:rPr>
        <w:t>, Hungría</w:t>
      </w:r>
    </w:p>
    <w:p w14:paraId="06CD05F0" w14:textId="77777777" w:rsidR="006431B2" w:rsidRPr="005D4821" w:rsidRDefault="006431B2" w:rsidP="006431B2">
      <w:pPr>
        <w:pStyle w:val="Sinespaciado"/>
        <w:jc w:val="both"/>
        <w:rPr>
          <w:rFonts w:ascii="Arial" w:hAnsi="Arial" w:cs="Arial"/>
          <w:color w:val="000000" w:themeColor="text1"/>
          <w:sz w:val="16"/>
          <w:szCs w:val="16"/>
        </w:rPr>
      </w:pPr>
    </w:p>
    <w:p w14:paraId="589FE009" w14:textId="77777777" w:rsidR="006431B2" w:rsidRPr="005D4821" w:rsidRDefault="006431B2" w:rsidP="006431B2">
      <w:pPr>
        <w:pStyle w:val="Sinespaciado"/>
        <w:jc w:val="both"/>
        <w:rPr>
          <w:rFonts w:ascii="Arial" w:hAnsi="Arial" w:cs="Arial"/>
          <w:color w:val="000000" w:themeColor="text1"/>
          <w:sz w:val="16"/>
          <w:szCs w:val="16"/>
        </w:rPr>
      </w:pPr>
    </w:p>
    <w:p w14:paraId="0862A818" w14:textId="77777777" w:rsidR="006431B2" w:rsidRPr="005D4821" w:rsidRDefault="006431B2" w:rsidP="006431B2">
      <w:pPr>
        <w:pStyle w:val="Sinespaciado"/>
        <w:rPr>
          <w:rFonts w:ascii="Georgia" w:hAnsi="Georgia"/>
          <w:i/>
          <w:iCs/>
          <w:color w:val="000000" w:themeColor="text1"/>
          <w:sz w:val="16"/>
          <w:szCs w:val="16"/>
          <w:shd w:val="clear" w:color="auto" w:fill="FFFFFF"/>
        </w:rPr>
      </w:pPr>
      <w:r w:rsidRPr="005D4821">
        <w:rPr>
          <w:rFonts w:ascii="Georgia" w:hAnsi="Georgia"/>
          <w:i/>
          <w:iCs/>
          <w:color w:val="000000" w:themeColor="text1"/>
          <w:sz w:val="16"/>
          <w:szCs w:val="16"/>
          <w:shd w:val="clear" w:color="auto" w:fill="FFFFFF"/>
        </w:rPr>
        <w:t xml:space="preserve">"Tenía seis años. Era el primer día de clase en septiembre de 1941. [...] </w:t>
      </w:r>
      <w:proofErr w:type="spellStart"/>
      <w:r w:rsidRPr="005D4821">
        <w:rPr>
          <w:rFonts w:ascii="Georgia" w:hAnsi="Georgia"/>
          <w:i/>
          <w:iCs/>
          <w:color w:val="000000" w:themeColor="text1"/>
          <w:sz w:val="16"/>
          <w:szCs w:val="16"/>
          <w:shd w:val="clear" w:color="auto" w:fill="FFFFFF"/>
        </w:rPr>
        <w:t>Marisha</w:t>
      </w:r>
      <w:proofErr w:type="spellEnd"/>
      <w:r w:rsidRPr="005D4821">
        <w:rPr>
          <w:rFonts w:ascii="Georgia" w:hAnsi="Georgia"/>
          <w:i/>
          <w:iCs/>
          <w:color w:val="000000" w:themeColor="text1"/>
          <w:sz w:val="16"/>
          <w:szCs w:val="16"/>
          <w:shd w:val="clear" w:color="auto" w:fill="FFFFFF"/>
        </w:rPr>
        <w:t xml:space="preserve">, mi mejor amiga, me invitó a ir con ella a la escuela. Nos encontramos a la mañana y caminamos junto con un montón de otros niños. Llegamos hasta la enorme puerta junto a la que se encontraba el vigilante de la escuela. </w:t>
      </w:r>
      <w:proofErr w:type="spellStart"/>
      <w:r w:rsidRPr="005D4821">
        <w:rPr>
          <w:rFonts w:ascii="Georgia" w:hAnsi="Georgia"/>
          <w:i/>
          <w:iCs/>
          <w:color w:val="000000" w:themeColor="text1"/>
          <w:sz w:val="16"/>
          <w:szCs w:val="16"/>
          <w:shd w:val="clear" w:color="auto" w:fill="FFFFFF"/>
        </w:rPr>
        <w:t>Marisha</w:t>
      </w:r>
      <w:proofErr w:type="spellEnd"/>
      <w:r w:rsidRPr="005D4821">
        <w:rPr>
          <w:rFonts w:ascii="Georgia" w:hAnsi="Georgia"/>
          <w:i/>
          <w:iCs/>
          <w:color w:val="000000" w:themeColor="text1"/>
          <w:sz w:val="16"/>
          <w:szCs w:val="16"/>
          <w:shd w:val="clear" w:color="auto" w:fill="FFFFFF"/>
        </w:rPr>
        <w:t xml:space="preserve"> entró y yo la seguí mientras el vigilante la saludaba. </w:t>
      </w: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 ¿Adónde vas? —me preguntó éste.</w:t>
      </w: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—A la escuela, a primer grado —dije orgullosa y seguí caminando, pero el cuidador me cerró el paso.</w:t>
      </w: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—No, tú no.</w:t>
      </w: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—Pero ya cumplí los seis, ¡de verdad!</w:t>
      </w: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—Tú eres judía —dijo, —y los judíos no tienen derecho a estudiar. No se permiten judíos en nuestra escuela. ¡Vete a casa!</w:t>
      </w: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 xml:space="preserve">[...] </w:t>
      </w:r>
      <w:proofErr w:type="spellStart"/>
      <w:r w:rsidRPr="005D4821">
        <w:rPr>
          <w:rFonts w:ascii="Georgia" w:hAnsi="Georgia"/>
          <w:i/>
          <w:iCs/>
          <w:color w:val="000000" w:themeColor="text1"/>
          <w:sz w:val="16"/>
          <w:szCs w:val="16"/>
          <w:shd w:val="clear" w:color="auto" w:fill="FFFFFF"/>
        </w:rPr>
        <w:t>Marisha</w:t>
      </w:r>
      <w:proofErr w:type="spellEnd"/>
      <w:r w:rsidRPr="005D4821">
        <w:rPr>
          <w:rFonts w:ascii="Georgia" w:hAnsi="Georgia"/>
          <w:i/>
          <w:iCs/>
          <w:color w:val="000000" w:themeColor="text1"/>
          <w:sz w:val="16"/>
          <w:szCs w:val="16"/>
          <w:shd w:val="clear" w:color="auto" w:fill="FFFFFF"/>
        </w:rPr>
        <w:t xml:space="preserve"> y los otros chicos entraron corriendo al edificio.</w:t>
      </w: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 xml:space="preserve">[...] No </w:t>
      </w:r>
      <w:proofErr w:type="gramStart"/>
      <w:r w:rsidRPr="005D4821">
        <w:rPr>
          <w:rFonts w:ascii="Georgia" w:hAnsi="Georgia"/>
          <w:i/>
          <w:iCs/>
          <w:color w:val="000000" w:themeColor="text1"/>
          <w:sz w:val="16"/>
          <w:szCs w:val="16"/>
          <w:shd w:val="clear" w:color="auto" w:fill="FFFFFF"/>
        </w:rPr>
        <w:t>lloré</w:t>
      </w:r>
      <w:proofErr w:type="gramEnd"/>
      <w:r w:rsidRPr="005D4821">
        <w:rPr>
          <w:rFonts w:ascii="Georgia" w:hAnsi="Georgia"/>
          <w:i/>
          <w:iCs/>
          <w:color w:val="000000" w:themeColor="text1"/>
          <w:sz w:val="16"/>
          <w:szCs w:val="16"/>
          <w:shd w:val="clear" w:color="auto" w:fill="FFFFFF"/>
        </w:rPr>
        <w:t xml:space="preserve"> sino que pensé: soy judía y no hay lugar para mí. Me quedé parada ahí hasta que no quedó nadie frente a la escuela, salvo yo. Había comenzado el nuevo año escolar, pero no para mí.</w:t>
      </w:r>
    </w:p>
    <w:p w14:paraId="4BD746A2" w14:textId="77777777" w:rsidR="006431B2" w:rsidRPr="005D4821" w:rsidRDefault="006431B2" w:rsidP="006431B2">
      <w:pPr>
        <w:pStyle w:val="Sinespaciado"/>
        <w:rPr>
          <w:rFonts w:ascii="Arial" w:hAnsi="Arial" w:cs="Arial"/>
          <w:color w:val="000000" w:themeColor="text1"/>
          <w:sz w:val="16"/>
          <w:szCs w:val="16"/>
          <w:shd w:val="clear" w:color="auto" w:fill="FFFFFF"/>
          <w:lang w:val="en-US"/>
        </w:rPr>
      </w:pPr>
      <w:r w:rsidRPr="005D4821">
        <w:rPr>
          <w:rFonts w:ascii="Arial" w:hAnsi="Arial" w:cs="Arial"/>
          <w:color w:val="000000" w:themeColor="text1"/>
          <w:sz w:val="16"/>
          <w:szCs w:val="16"/>
          <w:shd w:val="clear" w:color="auto" w:fill="FFFFFF"/>
          <w:lang w:val="en-US"/>
        </w:rPr>
        <w:t xml:space="preserve">Hannah </w:t>
      </w:r>
      <w:proofErr w:type="spellStart"/>
      <w:r w:rsidRPr="005D4821">
        <w:rPr>
          <w:rFonts w:ascii="Arial" w:hAnsi="Arial" w:cs="Arial"/>
          <w:color w:val="000000" w:themeColor="text1"/>
          <w:sz w:val="16"/>
          <w:szCs w:val="16"/>
          <w:shd w:val="clear" w:color="auto" w:fill="FFFFFF"/>
          <w:lang w:val="en-US"/>
        </w:rPr>
        <w:t>Hershkowitz</w:t>
      </w:r>
      <w:proofErr w:type="spellEnd"/>
      <w:r w:rsidRPr="005D4821">
        <w:rPr>
          <w:rFonts w:ascii="Arial" w:hAnsi="Arial" w:cs="Arial"/>
          <w:color w:val="000000" w:themeColor="text1"/>
          <w:sz w:val="16"/>
          <w:szCs w:val="16"/>
          <w:shd w:val="clear" w:color="auto" w:fill="FFFFFF"/>
          <w:lang w:val="en-US"/>
        </w:rPr>
        <w:t xml:space="preserve"> Biala </w:t>
      </w:r>
      <w:proofErr w:type="spellStart"/>
      <w:r w:rsidRPr="005D4821">
        <w:rPr>
          <w:rFonts w:ascii="Arial" w:hAnsi="Arial" w:cs="Arial"/>
          <w:color w:val="000000" w:themeColor="text1"/>
          <w:sz w:val="16"/>
          <w:szCs w:val="16"/>
          <w:shd w:val="clear" w:color="auto" w:fill="FFFFFF"/>
          <w:lang w:val="en-US"/>
        </w:rPr>
        <w:t>Ravska</w:t>
      </w:r>
      <w:proofErr w:type="spellEnd"/>
      <w:r w:rsidRPr="005D4821">
        <w:rPr>
          <w:rFonts w:ascii="Arial" w:hAnsi="Arial" w:cs="Arial"/>
          <w:color w:val="000000" w:themeColor="text1"/>
          <w:sz w:val="16"/>
          <w:szCs w:val="16"/>
          <w:shd w:val="clear" w:color="auto" w:fill="FFFFFF"/>
          <w:lang w:val="en-US"/>
        </w:rPr>
        <w:t xml:space="preserve">, Polonia, </w:t>
      </w:r>
    </w:p>
    <w:p w14:paraId="1CBD8B3F" w14:textId="77777777" w:rsidR="006431B2" w:rsidRPr="005D4821" w:rsidRDefault="006431B2" w:rsidP="006431B2">
      <w:pPr>
        <w:pStyle w:val="Sinespaciado"/>
        <w:rPr>
          <w:rFonts w:ascii="Arial" w:hAnsi="Arial" w:cs="Arial"/>
          <w:color w:val="000000" w:themeColor="text1"/>
          <w:sz w:val="16"/>
          <w:szCs w:val="16"/>
          <w:shd w:val="clear" w:color="auto" w:fill="FFFFFF"/>
          <w:lang w:val="en-US"/>
        </w:rPr>
      </w:pPr>
    </w:p>
    <w:p w14:paraId="2E93B3EC" w14:textId="77777777" w:rsidR="006431B2" w:rsidRPr="005D4821" w:rsidRDefault="006431B2" w:rsidP="006431B2">
      <w:pPr>
        <w:pStyle w:val="Sinespaciado"/>
        <w:rPr>
          <w:rFonts w:ascii="Georgia" w:hAnsi="Georgia"/>
          <w:i/>
          <w:iCs/>
          <w:color w:val="000000" w:themeColor="text1"/>
          <w:sz w:val="16"/>
          <w:szCs w:val="16"/>
          <w:shd w:val="clear" w:color="auto" w:fill="FFFFFF"/>
        </w:rPr>
      </w:pPr>
    </w:p>
    <w:p w14:paraId="736A3BE0" w14:textId="77777777" w:rsidR="006431B2" w:rsidRPr="005D4821" w:rsidRDefault="006431B2" w:rsidP="006431B2">
      <w:pPr>
        <w:pStyle w:val="Sinespaciado"/>
        <w:rPr>
          <w:rFonts w:ascii="Georgia" w:hAnsi="Georgia"/>
          <w:i/>
          <w:iCs/>
          <w:color w:val="000000" w:themeColor="text1"/>
          <w:sz w:val="16"/>
          <w:szCs w:val="16"/>
          <w:shd w:val="clear" w:color="auto" w:fill="FFFFFF"/>
        </w:rPr>
      </w:pPr>
    </w:p>
    <w:p w14:paraId="4D87E3BB" w14:textId="77777777" w:rsidR="006431B2" w:rsidRPr="005D4821" w:rsidRDefault="006431B2" w:rsidP="006431B2">
      <w:pPr>
        <w:pStyle w:val="Sinespaciado"/>
        <w:rPr>
          <w:rFonts w:ascii="Georgia" w:hAnsi="Georgia"/>
          <w:i/>
          <w:iCs/>
          <w:color w:val="000000" w:themeColor="text1"/>
          <w:sz w:val="16"/>
          <w:szCs w:val="16"/>
          <w:shd w:val="clear" w:color="auto" w:fill="FFFFFF"/>
        </w:rPr>
      </w:pPr>
      <w:r w:rsidRPr="005D4821">
        <w:rPr>
          <w:rFonts w:ascii="Georgia" w:hAnsi="Georgia"/>
          <w:i/>
          <w:iCs/>
          <w:color w:val="000000" w:themeColor="text1"/>
          <w:sz w:val="16"/>
          <w:szCs w:val="16"/>
          <w:shd w:val="clear" w:color="auto" w:fill="FFFFFF"/>
        </w:rPr>
        <w:t>24 de mayo de 1941</w:t>
      </w:r>
      <w:r w:rsidRPr="005D4821">
        <w:rPr>
          <w:rFonts w:ascii="Georgia" w:hAnsi="Georgia"/>
          <w:i/>
          <w:iCs/>
          <w:color w:val="000000" w:themeColor="text1"/>
          <w:sz w:val="16"/>
          <w:szCs w:val="16"/>
        </w:rPr>
        <w:br/>
      </w:r>
      <w:r w:rsidRPr="005D4821">
        <w:rPr>
          <w:rFonts w:ascii="Georgia" w:hAnsi="Georgia"/>
          <w:i/>
          <w:iCs/>
          <w:color w:val="000000" w:themeColor="text1"/>
          <w:sz w:val="16"/>
          <w:szCs w:val="16"/>
          <w:shd w:val="clear" w:color="auto" w:fill="FFFFFF"/>
        </w:rPr>
        <w:t>"Tengo un hambre desesperante porque no quedan ni rastros de la pequeña hogaza que debía alimentarme hasta el jueves. Me consuelo pensando que no soy el único en esta atroz situación. Cuando recibo mi ración de pan me cuesta mucho controlarme. A veces me siento tan débil que necesito comer cualquier cosa que tenga, y entonces mi pequeña rebanada de pan desaparece antes de que llegue la siguiente ración y mi tortura crece. Pero ¿qué puedo hacer? No hay salida. Al parecer, nuestra tumba está aquí."</w:t>
      </w:r>
    </w:p>
    <w:p w14:paraId="71385160" w14:textId="77777777" w:rsidR="006431B2" w:rsidRPr="005D4821" w:rsidRDefault="006431B2" w:rsidP="006431B2">
      <w:pPr>
        <w:pStyle w:val="Sinespaciado"/>
        <w:rPr>
          <w:rFonts w:ascii="Arial" w:hAnsi="Arial" w:cs="Arial"/>
          <w:color w:val="000000" w:themeColor="text1"/>
          <w:sz w:val="16"/>
          <w:szCs w:val="16"/>
          <w:shd w:val="clear" w:color="auto" w:fill="FFFFFF"/>
        </w:rPr>
      </w:pPr>
      <w:proofErr w:type="spellStart"/>
      <w:r w:rsidRPr="005D4821">
        <w:rPr>
          <w:rFonts w:ascii="Arial" w:hAnsi="Arial" w:cs="Arial"/>
          <w:color w:val="000000" w:themeColor="text1"/>
          <w:sz w:val="16"/>
          <w:szCs w:val="16"/>
          <w:shd w:val="clear" w:color="auto" w:fill="FFFFFF"/>
        </w:rPr>
        <w:t>Dawid</w:t>
      </w:r>
      <w:proofErr w:type="spellEnd"/>
      <w:r w:rsidRPr="005D4821">
        <w:rPr>
          <w:rFonts w:ascii="Arial" w:hAnsi="Arial" w:cs="Arial"/>
          <w:color w:val="000000" w:themeColor="text1"/>
          <w:sz w:val="16"/>
          <w:szCs w:val="16"/>
          <w:shd w:val="clear" w:color="auto" w:fill="FFFFFF"/>
        </w:rPr>
        <w:t xml:space="preserve"> </w:t>
      </w:r>
      <w:proofErr w:type="spellStart"/>
      <w:r w:rsidRPr="005D4821">
        <w:rPr>
          <w:rFonts w:ascii="Arial" w:hAnsi="Arial" w:cs="Arial"/>
          <w:color w:val="000000" w:themeColor="text1"/>
          <w:sz w:val="16"/>
          <w:szCs w:val="16"/>
          <w:shd w:val="clear" w:color="auto" w:fill="FFFFFF"/>
        </w:rPr>
        <w:t>Sierakowiak</w:t>
      </w:r>
      <w:proofErr w:type="spellEnd"/>
      <w:r w:rsidRPr="005D4821">
        <w:rPr>
          <w:rFonts w:ascii="Arial" w:hAnsi="Arial" w:cs="Arial"/>
          <w:color w:val="000000" w:themeColor="text1"/>
          <w:sz w:val="16"/>
          <w:szCs w:val="16"/>
          <w:shd w:val="clear" w:color="auto" w:fill="FFFFFF"/>
        </w:rPr>
        <w:t xml:space="preserve">, 17 años, </w:t>
      </w:r>
      <w:proofErr w:type="spellStart"/>
      <w:r w:rsidRPr="005D4821">
        <w:rPr>
          <w:rFonts w:ascii="Arial" w:hAnsi="Arial" w:cs="Arial"/>
          <w:color w:val="000000" w:themeColor="text1"/>
          <w:sz w:val="16"/>
          <w:szCs w:val="16"/>
          <w:shd w:val="clear" w:color="auto" w:fill="FFFFFF"/>
        </w:rPr>
        <w:t>Lodz</w:t>
      </w:r>
      <w:proofErr w:type="spellEnd"/>
      <w:r w:rsidRPr="005D4821">
        <w:rPr>
          <w:rFonts w:ascii="Arial" w:hAnsi="Arial" w:cs="Arial"/>
          <w:color w:val="000000" w:themeColor="text1"/>
          <w:sz w:val="16"/>
          <w:szCs w:val="16"/>
          <w:shd w:val="clear" w:color="auto" w:fill="FFFFFF"/>
        </w:rPr>
        <w:t>, Polonia</w:t>
      </w:r>
    </w:p>
    <w:p w14:paraId="1896C4EA" w14:textId="77777777" w:rsidR="006431B2" w:rsidRPr="005D4821" w:rsidRDefault="006431B2" w:rsidP="006431B2">
      <w:pPr>
        <w:pStyle w:val="Sinespaciado"/>
        <w:rPr>
          <w:rFonts w:ascii="Arial" w:hAnsi="Arial" w:cs="Arial"/>
          <w:color w:val="000000" w:themeColor="text1"/>
          <w:sz w:val="16"/>
          <w:szCs w:val="16"/>
          <w:shd w:val="clear" w:color="auto" w:fill="FFFFFF"/>
        </w:rPr>
      </w:pPr>
    </w:p>
    <w:p w14:paraId="6B0D145B" w14:textId="77777777" w:rsidR="006431B2" w:rsidRPr="005D4821" w:rsidRDefault="006431B2" w:rsidP="006431B2">
      <w:pPr>
        <w:pStyle w:val="Sinespaciado"/>
        <w:rPr>
          <w:rFonts w:ascii="Arial" w:hAnsi="Arial" w:cs="Arial"/>
          <w:color w:val="000000" w:themeColor="text1"/>
          <w:sz w:val="16"/>
          <w:szCs w:val="16"/>
          <w:shd w:val="clear" w:color="auto" w:fill="FFFFFF"/>
        </w:rPr>
      </w:pPr>
    </w:p>
    <w:p w14:paraId="08995372" w14:textId="1ECF25E5" w:rsidR="006431B2" w:rsidRPr="005D4821" w:rsidRDefault="006431B2" w:rsidP="00D03702">
      <w:pPr>
        <w:pStyle w:val="Sinespaciado"/>
        <w:spacing w:line="360" w:lineRule="auto"/>
        <w:jc w:val="both"/>
        <w:rPr>
          <w:rFonts w:ascii="Arial" w:hAnsi="Arial" w:cs="Arial"/>
          <w:color w:val="000000" w:themeColor="text1"/>
          <w:sz w:val="16"/>
          <w:szCs w:val="16"/>
        </w:rPr>
      </w:pPr>
    </w:p>
    <w:sectPr w:rsidR="006431B2" w:rsidRPr="005D4821" w:rsidSect="00D037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348B"/>
    <w:multiLevelType w:val="hybridMultilevel"/>
    <w:tmpl w:val="48DEEE92"/>
    <w:lvl w:ilvl="0" w:tplc="92C619A6">
      <w:start w:val="1"/>
      <w:numFmt w:val="decimal"/>
      <w:lvlText w:val="%1."/>
      <w:lvlJc w:val="left"/>
      <w:pPr>
        <w:ind w:left="720" w:hanging="360"/>
      </w:pPr>
      <w:rPr>
        <w:rFonts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D1486D"/>
    <w:multiLevelType w:val="hybridMultilevel"/>
    <w:tmpl w:val="7DEE93AA"/>
    <w:lvl w:ilvl="0" w:tplc="CCEC3924">
      <w:start w:val="1"/>
      <w:numFmt w:val="decimal"/>
      <w:lvlText w:val="%1."/>
      <w:lvlJc w:val="left"/>
      <w:pPr>
        <w:ind w:left="720" w:hanging="360"/>
      </w:pPr>
      <w:rPr>
        <w:rFonts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3937218">
    <w:abstractNumId w:val="1"/>
  </w:num>
  <w:num w:numId="2" w16cid:durableId="170192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B2"/>
    <w:rsid w:val="004140A5"/>
    <w:rsid w:val="005D4821"/>
    <w:rsid w:val="00601665"/>
    <w:rsid w:val="006431B2"/>
    <w:rsid w:val="009B0E84"/>
    <w:rsid w:val="00D03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4BEF"/>
  <w15:chartTrackingRefBased/>
  <w15:docId w15:val="{932DC348-44B6-462D-8250-E266064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6431B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31B2"/>
    <w:pPr>
      <w:spacing w:after="0" w:line="240" w:lineRule="auto"/>
    </w:pPr>
  </w:style>
  <w:style w:type="character" w:customStyle="1" w:styleId="Ttulo4Car">
    <w:name w:val="Título 4 Car"/>
    <w:basedOn w:val="Fuentedeprrafopredeter"/>
    <w:link w:val="Ttulo4"/>
    <w:uiPriority w:val="9"/>
    <w:rsid w:val="006431B2"/>
    <w:rPr>
      <w:rFonts w:ascii="Times New Roman" w:eastAsia="Times New Roman" w:hAnsi="Times New Roman" w:cs="Times New Roman"/>
      <w:b/>
      <w:bCs/>
      <w:sz w:val="24"/>
      <w:szCs w:val="24"/>
      <w:lang w:eastAsia="es-MX"/>
    </w:rPr>
  </w:style>
  <w:style w:type="character" w:styleId="Textoennegrita">
    <w:name w:val="Strong"/>
    <w:basedOn w:val="Fuentedeprrafopredeter"/>
    <w:uiPriority w:val="22"/>
    <w:qFormat/>
    <w:rsid w:val="006431B2"/>
    <w:rPr>
      <w:b/>
      <w:bCs/>
    </w:rPr>
  </w:style>
  <w:style w:type="paragraph" w:styleId="NormalWeb">
    <w:name w:val="Normal (Web)"/>
    <w:basedOn w:val="Normal"/>
    <w:uiPriority w:val="99"/>
    <w:semiHidden/>
    <w:unhideWhenUsed/>
    <w:rsid w:val="006431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43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advashem.org/es/holocaust/encyclopedia/hungr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Gustavo Paz</cp:lastModifiedBy>
  <cp:revision>4</cp:revision>
  <cp:lastPrinted>2023-07-27T22:22:00Z</cp:lastPrinted>
  <dcterms:created xsi:type="dcterms:W3CDTF">2021-07-15T15:49:00Z</dcterms:created>
  <dcterms:modified xsi:type="dcterms:W3CDTF">2023-07-27T22:22:00Z</dcterms:modified>
</cp:coreProperties>
</file>