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9EEF" w14:textId="20ED9D87" w:rsidR="00DE0F45" w:rsidRPr="009067E1" w:rsidRDefault="00DE0F45" w:rsidP="00F66757">
      <w:pPr>
        <w:pStyle w:val="Sinespaciado"/>
        <w:spacing w:line="360" w:lineRule="auto"/>
        <w:jc w:val="center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>LAS ZONAS CULTURALES DEL MÉXICO ANTIGUO</w:t>
      </w:r>
    </w:p>
    <w:p w14:paraId="18B6342F" w14:textId="77777777" w:rsidR="00DE0F45" w:rsidRPr="009067E1" w:rsidRDefault="00DE0F45" w:rsidP="00DE0F45">
      <w:pPr>
        <w:pStyle w:val="Sinespaciado"/>
        <w:spacing w:line="360" w:lineRule="auto"/>
        <w:jc w:val="center"/>
        <w:rPr>
          <w:rFonts w:ascii="Arial" w:hAnsi="Arial" w:cs="Arial"/>
          <w:b/>
          <w:sz w:val="16"/>
        </w:rPr>
      </w:pPr>
      <w:r w:rsidRPr="009067E1">
        <w:rPr>
          <w:rFonts w:ascii="Arial" w:hAnsi="Arial" w:cs="Arial"/>
          <w:b/>
          <w:sz w:val="16"/>
        </w:rPr>
        <w:t>ARIDOAMÉRICA</w:t>
      </w:r>
    </w:p>
    <w:p w14:paraId="20FC9E35" w14:textId="77777777" w:rsidR="00DE0F45" w:rsidRPr="009067E1" w:rsidRDefault="00DE0F45" w:rsidP="00DE0F45">
      <w:pPr>
        <w:pStyle w:val="Sinespaciado"/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 xml:space="preserve">Ocupaba los actuales Baja California, Baja California Sur y Nuevo León, así como grandes regiones de Sonora, Chihuahua, Coahuila, Tamaulipas, Durango, Zacatecas y San Luis Potosí. De Estados Unidos ocupaba zonas de California, Nevada y Texas. Pese a que la aridez es el rasgo dominante, los paisajes de esta área comprenden montañas, mesetas, estepas, desiertos y costas, mientras que su vegetación está compuesta por pastos bajos, xerófitas, cactáceas y coníferas, a pesar de lo cual existen notables contrastes regionales. </w:t>
      </w:r>
    </w:p>
    <w:p w14:paraId="164E1466" w14:textId="77777777" w:rsidR="00DE0F45" w:rsidRPr="009067E1" w:rsidRDefault="00DE0F45" w:rsidP="00DE0F45">
      <w:pPr>
        <w:pStyle w:val="Sinespaciado"/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 xml:space="preserve">Debido a su aridez, Aridoamérica no era propicia para el desarrollo de la agricultura, lo que obligaba a su pobladores a desplazarse continuamente en busca de alimento que obtenía mediante la caza y recolección; en el caso de la primera las principales especies fueron osos, venados, bisontes, perros de las pradera, entre otros, y para ello se valieron de puntas agudas endurecidas con fuego, además de arco, flecha, y puntas de bastón largo, todas ellas, en muchas ocasiones, impregnadas de veneno de víbora; en el caso de la recolección, obtenían sus recursos de pinos, abetos, agaves, nopales, mezquites, además de vegetales que proveían de frutos, bayas, raíces y semillas que obtenían gracias al uso de hachas de mano, metates de laja,  y martillos de piedra.  Una excepción fue pueblo seri de Sonora, ya que al estar cerca de la costa tenía la posibilidad de dedicarse a la pesca.  </w:t>
      </w:r>
    </w:p>
    <w:p w14:paraId="4C7148EC" w14:textId="77777777" w:rsidR="00DE0F45" w:rsidRPr="009067E1" w:rsidRDefault="00DE0F45" w:rsidP="00DE0F45">
      <w:pPr>
        <w:pStyle w:val="Sinespaciado"/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 xml:space="preserve">Debido a su corto periodo de estadía en un mismo lugar, habitaban en chozas fabricadas de material perecedero. Sus pertenencias, por lo mismo eran escasas como pieles, redes, cestas y lanzas. </w:t>
      </w:r>
    </w:p>
    <w:p w14:paraId="670CE6D3" w14:textId="56C102E8" w:rsidR="00DE0F45" w:rsidRPr="009067E1" w:rsidRDefault="00DE0F45" w:rsidP="00DE0F45">
      <w:pPr>
        <w:pStyle w:val="Sinespaciado"/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>La caracterización general de Aridoamérica, a diferencia de la de Mesoamérica, resulta un tanto complicada, ya que, a pesar de haber existido un modelo económico común a la mayoría de sus pobladores debido a las características propias de la región, en el aspecto cultural se presentan notables contrastes debido al poco contacto e intercambio que se dio entre los distintos pueblos.</w:t>
      </w:r>
    </w:p>
    <w:p w14:paraId="750017F2" w14:textId="77777777" w:rsidR="00DE0F45" w:rsidRPr="009067E1" w:rsidRDefault="00DE0F45" w:rsidP="00DE0F45">
      <w:pPr>
        <w:pStyle w:val="Sinespaciado"/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>En Aridoamérica, es posible encontrar varias zonas geográficas:</w:t>
      </w:r>
    </w:p>
    <w:p w14:paraId="1FA3A351" w14:textId="77777777" w:rsidR="00DE0F45" w:rsidRPr="009067E1" w:rsidRDefault="00DE0F45" w:rsidP="00DE0F45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 xml:space="preserve">Centro y sur de California: Habitada principalmente por los </w:t>
      </w:r>
      <w:proofErr w:type="spellStart"/>
      <w:r w:rsidRPr="009067E1">
        <w:rPr>
          <w:rFonts w:ascii="Arial" w:hAnsi="Arial" w:cs="Arial"/>
          <w:sz w:val="16"/>
        </w:rPr>
        <w:t>yuroks</w:t>
      </w:r>
      <w:proofErr w:type="spellEnd"/>
      <w:r w:rsidRPr="009067E1">
        <w:rPr>
          <w:rFonts w:ascii="Arial" w:hAnsi="Arial" w:cs="Arial"/>
          <w:sz w:val="16"/>
        </w:rPr>
        <w:t xml:space="preserve"> y los </w:t>
      </w:r>
      <w:proofErr w:type="spellStart"/>
      <w:r w:rsidRPr="009067E1">
        <w:rPr>
          <w:rFonts w:ascii="Arial" w:hAnsi="Arial" w:cs="Arial"/>
          <w:sz w:val="16"/>
        </w:rPr>
        <w:t>hupas</w:t>
      </w:r>
      <w:proofErr w:type="spellEnd"/>
      <w:r w:rsidRPr="009067E1">
        <w:rPr>
          <w:rFonts w:ascii="Arial" w:hAnsi="Arial" w:cs="Arial"/>
          <w:sz w:val="16"/>
        </w:rPr>
        <w:t xml:space="preserve"> cuya alimentación se basaba en las bellotas. Practicaron la cestería y la pesca. Durante los meses de invierno suspendían sus desplazamientos y formaban aldeas, las cuales a su vez se unían para formar un </w:t>
      </w:r>
      <w:proofErr w:type="spellStart"/>
      <w:r w:rsidRPr="009067E1">
        <w:rPr>
          <w:rFonts w:ascii="Arial" w:hAnsi="Arial" w:cs="Arial"/>
          <w:sz w:val="16"/>
        </w:rPr>
        <w:t>tribelet</w:t>
      </w:r>
      <w:proofErr w:type="spellEnd"/>
      <w:r w:rsidRPr="009067E1">
        <w:rPr>
          <w:rFonts w:ascii="Arial" w:hAnsi="Arial" w:cs="Arial"/>
          <w:sz w:val="16"/>
        </w:rPr>
        <w:t xml:space="preserve"> (unidad social bajo el débil gobierno de un jefe). Como parte de su cosmovisión, el coyote era el causante de los males del universo.</w:t>
      </w:r>
    </w:p>
    <w:p w14:paraId="63BD0C67" w14:textId="77777777" w:rsidR="00DE0F45" w:rsidRPr="009067E1" w:rsidRDefault="00DE0F45" w:rsidP="00DE0F45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 xml:space="preserve">Gran Cuenca: Ocupaba los actuales estados de Nevada y Utah, una región de clima muy extremo, habitada por los </w:t>
      </w:r>
      <w:proofErr w:type="spellStart"/>
      <w:r w:rsidRPr="009067E1">
        <w:rPr>
          <w:rFonts w:ascii="Arial" w:hAnsi="Arial" w:cs="Arial"/>
          <w:sz w:val="16"/>
        </w:rPr>
        <w:t>shoshones</w:t>
      </w:r>
      <w:proofErr w:type="spellEnd"/>
      <w:r w:rsidRPr="009067E1">
        <w:rPr>
          <w:rFonts w:ascii="Arial" w:hAnsi="Arial" w:cs="Arial"/>
          <w:sz w:val="16"/>
        </w:rPr>
        <w:t xml:space="preserve"> y los </w:t>
      </w:r>
      <w:proofErr w:type="spellStart"/>
      <w:r w:rsidRPr="009067E1">
        <w:rPr>
          <w:rFonts w:ascii="Arial" w:hAnsi="Arial" w:cs="Arial"/>
          <w:sz w:val="16"/>
        </w:rPr>
        <w:t>paiutes</w:t>
      </w:r>
      <w:proofErr w:type="spellEnd"/>
      <w:r w:rsidRPr="009067E1">
        <w:rPr>
          <w:rFonts w:ascii="Arial" w:hAnsi="Arial" w:cs="Arial"/>
          <w:sz w:val="16"/>
        </w:rPr>
        <w:t>. Estos pueblos se dedicaban a recolectar piñones y a cazar diversos animales como alces, osos, bisontes, perros de la pradera, pájaros, ratas y reptiles. Una costumbre que tenían era crear círculos de fuego para acorralar y tostar chapulines.</w:t>
      </w:r>
    </w:p>
    <w:p w14:paraId="6691AB2D" w14:textId="77777777" w:rsidR="00DE0F45" w:rsidRPr="009067E1" w:rsidRDefault="00DE0F45" w:rsidP="00DE0F45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 xml:space="preserve">Noroeste de Arizona: Habitada por los </w:t>
      </w:r>
      <w:proofErr w:type="spellStart"/>
      <w:r w:rsidRPr="009067E1">
        <w:rPr>
          <w:rFonts w:ascii="Arial" w:hAnsi="Arial" w:cs="Arial"/>
          <w:sz w:val="16"/>
        </w:rPr>
        <w:t>havasupáis</w:t>
      </w:r>
      <w:proofErr w:type="spellEnd"/>
      <w:r w:rsidRPr="009067E1">
        <w:rPr>
          <w:rFonts w:ascii="Arial" w:hAnsi="Arial" w:cs="Arial"/>
          <w:sz w:val="16"/>
        </w:rPr>
        <w:t xml:space="preserve">, </w:t>
      </w:r>
      <w:proofErr w:type="spellStart"/>
      <w:r w:rsidRPr="009067E1">
        <w:rPr>
          <w:rFonts w:ascii="Arial" w:hAnsi="Arial" w:cs="Arial"/>
          <w:sz w:val="16"/>
        </w:rPr>
        <w:t>yavapáis</w:t>
      </w:r>
      <w:proofErr w:type="spellEnd"/>
      <w:r w:rsidRPr="009067E1">
        <w:rPr>
          <w:rFonts w:ascii="Arial" w:hAnsi="Arial" w:cs="Arial"/>
          <w:sz w:val="16"/>
        </w:rPr>
        <w:t xml:space="preserve"> y </w:t>
      </w:r>
      <w:proofErr w:type="spellStart"/>
      <w:r w:rsidRPr="009067E1">
        <w:rPr>
          <w:rFonts w:ascii="Arial" w:hAnsi="Arial" w:cs="Arial"/>
          <w:sz w:val="16"/>
        </w:rPr>
        <w:t>walapáis</w:t>
      </w:r>
      <w:proofErr w:type="spellEnd"/>
      <w:r w:rsidR="00A51D38" w:rsidRPr="009067E1">
        <w:rPr>
          <w:rFonts w:ascii="Arial" w:hAnsi="Arial" w:cs="Arial"/>
          <w:sz w:val="16"/>
        </w:rPr>
        <w:t xml:space="preserve">, pueblos que también ocuparon la Gran </w:t>
      </w:r>
      <w:proofErr w:type="spellStart"/>
      <w:r w:rsidR="00A51D38" w:rsidRPr="009067E1">
        <w:rPr>
          <w:rFonts w:ascii="Arial" w:hAnsi="Arial" w:cs="Arial"/>
          <w:sz w:val="16"/>
        </w:rPr>
        <w:t>Cuencia</w:t>
      </w:r>
      <w:proofErr w:type="spellEnd"/>
      <w:r w:rsidR="00A51D38" w:rsidRPr="009067E1">
        <w:rPr>
          <w:rFonts w:ascii="Arial" w:hAnsi="Arial" w:cs="Arial"/>
          <w:sz w:val="16"/>
        </w:rPr>
        <w:t xml:space="preserve"> y Oasisamérica. Al ser una zona medianamente fértil, en el verano se dedicaban a cultivar girasoles y gramíneas, mientras que en el invierno cazaban animales como antílopes y conejos.</w:t>
      </w:r>
    </w:p>
    <w:p w14:paraId="7D60BC6E" w14:textId="77777777" w:rsidR="00A51D38" w:rsidRPr="009067E1" w:rsidRDefault="00A51D38" w:rsidP="00DE0F45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</w:rPr>
      </w:pPr>
      <w:proofErr w:type="spellStart"/>
      <w:r w:rsidRPr="009067E1">
        <w:rPr>
          <w:rFonts w:ascii="Arial" w:hAnsi="Arial" w:cs="Arial"/>
          <w:sz w:val="16"/>
        </w:rPr>
        <w:t>Apachería</w:t>
      </w:r>
      <w:proofErr w:type="spellEnd"/>
      <w:r w:rsidRPr="009067E1">
        <w:rPr>
          <w:rFonts w:ascii="Arial" w:hAnsi="Arial" w:cs="Arial"/>
          <w:sz w:val="16"/>
        </w:rPr>
        <w:t xml:space="preserve">: Ocupaba el actual Nuevo México y era habitada por </w:t>
      </w:r>
      <w:proofErr w:type="spellStart"/>
      <w:r w:rsidRPr="009067E1">
        <w:rPr>
          <w:rFonts w:ascii="Arial" w:hAnsi="Arial" w:cs="Arial"/>
          <w:sz w:val="16"/>
        </w:rPr>
        <w:t>chiricahuas</w:t>
      </w:r>
      <w:proofErr w:type="spellEnd"/>
      <w:r w:rsidRPr="009067E1">
        <w:rPr>
          <w:rFonts w:ascii="Arial" w:hAnsi="Arial" w:cs="Arial"/>
          <w:sz w:val="16"/>
        </w:rPr>
        <w:t xml:space="preserve">, </w:t>
      </w:r>
      <w:proofErr w:type="spellStart"/>
      <w:r w:rsidRPr="009067E1">
        <w:rPr>
          <w:rFonts w:ascii="Arial" w:hAnsi="Arial" w:cs="Arial"/>
          <w:sz w:val="16"/>
        </w:rPr>
        <w:t>jicarillas</w:t>
      </w:r>
      <w:proofErr w:type="spellEnd"/>
      <w:r w:rsidRPr="009067E1">
        <w:rPr>
          <w:rFonts w:ascii="Arial" w:hAnsi="Arial" w:cs="Arial"/>
          <w:sz w:val="16"/>
        </w:rPr>
        <w:t xml:space="preserve">, kiowas, mezcaleros, </w:t>
      </w:r>
      <w:proofErr w:type="spellStart"/>
      <w:r w:rsidRPr="009067E1">
        <w:rPr>
          <w:rFonts w:ascii="Arial" w:hAnsi="Arial" w:cs="Arial"/>
          <w:sz w:val="16"/>
        </w:rPr>
        <w:t>lipanes</w:t>
      </w:r>
      <w:proofErr w:type="spellEnd"/>
      <w:r w:rsidRPr="009067E1">
        <w:rPr>
          <w:rFonts w:ascii="Arial" w:hAnsi="Arial" w:cs="Arial"/>
          <w:sz w:val="16"/>
        </w:rPr>
        <w:t xml:space="preserve"> y navajos. Se dedicaban a cazar venados y antílopes, así como a cultivar agave, yuca y girasol. Se cree que estos pueblos tuvieron una división sexual del trabajo. </w:t>
      </w:r>
    </w:p>
    <w:p w14:paraId="0329B510" w14:textId="77777777" w:rsidR="00A51D38" w:rsidRPr="009067E1" w:rsidRDefault="00A51D38" w:rsidP="00DE0F45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 xml:space="preserve">Baja California: Habitada por </w:t>
      </w:r>
      <w:proofErr w:type="spellStart"/>
      <w:r w:rsidRPr="009067E1">
        <w:rPr>
          <w:rFonts w:ascii="Arial" w:hAnsi="Arial" w:cs="Arial"/>
          <w:sz w:val="16"/>
        </w:rPr>
        <w:t>pericúes</w:t>
      </w:r>
      <w:proofErr w:type="spellEnd"/>
      <w:r w:rsidRPr="009067E1">
        <w:rPr>
          <w:rFonts w:ascii="Arial" w:hAnsi="Arial" w:cs="Arial"/>
          <w:sz w:val="16"/>
        </w:rPr>
        <w:t xml:space="preserve">, </w:t>
      </w:r>
      <w:proofErr w:type="spellStart"/>
      <w:r w:rsidRPr="009067E1">
        <w:rPr>
          <w:rFonts w:ascii="Arial" w:hAnsi="Arial" w:cs="Arial"/>
          <w:sz w:val="16"/>
        </w:rPr>
        <w:t>guaicuras</w:t>
      </w:r>
      <w:proofErr w:type="spellEnd"/>
      <w:r w:rsidRPr="009067E1">
        <w:rPr>
          <w:rFonts w:ascii="Arial" w:hAnsi="Arial" w:cs="Arial"/>
          <w:sz w:val="16"/>
        </w:rPr>
        <w:t xml:space="preserve">, paipáis, kiliwas, </w:t>
      </w:r>
      <w:proofErr w:type="spellStart"/>
      <w:r w:rsidRPr="009067E1">
        <w:rPr>
          <w:rFonts w:ascii="Arial" w:hAnsi="Arial" w:cs="Arial"/>
          <w:sz w:val="16"/>
        </w:rPr>
        <w:t>kumiáis</w:t>
      </w:r>
      <w:proofErr w:type="spellEnd"/>
      <w:r w:rsidRPr="009067E1">
        <w:rPr>
          <w:rFonts w:ascii="Arial" w:hAnsi="Arial" w:cs="Arial"/>
          <w:sz w:val="16"/>
        </w:rPr>
        <w:t xml:space="preserve">, </w:t>
      </w:r>
      <w:proofErr w:type="spellStart"/>
      <w:r w:rsidRPr="009067E1">
        <w:rPr>
          <w:rFonts w:ascii="Arial" w:hAnsi="Arial" w:cs="Arial"/>
          <w:sz w:val="16"/>
        </w:rPr>
        <w:t>cucapas</w:t>
      </w:r>
      <w:proofErr w:type="spellEnd"/>
      <w:r w:rsidRPr="009067E1">
        <w:rPr>
          <w:rFonts w:ascii="Arial" w:hAnsi="Arial" w:cs="Arial"/>
          <w:sz w:val="16"/>
        </w:rPr>
        <w:t xml:space="preserve"> y </w:t>
      </w:r>
      <w:proofErr w:type="spellStart"/>
      <w:r w:rsidRPr="009067E1">
        <w:rPr>
          <w:rFonts w:ascii="Arial" w:hAnsi="Arial" w:cs="Arial"/>
          <w:sz w:val="16"/>
        </w:rPr>
        <w:t>diegueños</w:t>
      </w:r>
      <w:proofErr w:type="spellEnd"/>
      <w:r w:rsidRPr="009067E1">
        <w:rPr>
          <w:rFonts w:ascii="Arial" w:hAnsi="Arial" w:cs="Arial"/>
          <w:sz w:val="16"/>
        </w:rPr>
        <w:t>. Se dedicaban a cazar venados, conejos, lagartos y culebras. Al terminar la temporada de caza del venado, realizaban una fiesta para repartir el botín entre los habitantes de la comunidad.</w:t>
      </w:r>
    </w:p>
    <w:p w14:paraId="7213C5E8" w14:textId="77777777" w:rsidR="00A51D38" w:rsidRPr="009067E1" w:rsidRDefault="00A51D38" w:rsidP="00DE0F45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>Costa de Sonora: Habitada principalmente por el pueblo seri, que además de cazar, también se dedicaba a la pesca. La base de su alimentación la constituía la carne de caguama.</w:t>
      </w:r>
    </w:p>
    <w:p w14:paraId="7B9C3DBB" w14:textId="77777777" w:rsidR="00A51D38" w:rsidRPr="009067E1" w:rsidRDefault="00A51D38" w:rsidP="00DE0F45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 xml:space="preserve">Norte de México: En los actuales Nuevo León, Durango, Tamaulipas, San Luis Potosí, </w:t>
      </w:r>
      <w:proofErr w:type="gramStart"/>
      <w:r w:rsidRPr="009067E1">
        <w:rPr>
          <w:rFonts w:ascii="Arial" w:hAnsi="Arial" w:cs="Arial"/>
          <w:sz w:val="16"/>
        </w:rPr>
        <w:t>Zacatecas,  norte</w:t>
      </w:r>
      <w:proofErr w:type="gramEnd"/>
      <w:r w:rsidRPr="009067E1">
        <w:rPr>
          <w:rFonts w:ascii="Arial" w:hAnsi="Arial" w:cs="Arial"/>
          <w:sz w:val="16"/>
        </w:rPr>
        <w:t xml:space="preserve"> de Sinaloa y este de Chihuahua. Habitaron los pueblos </w:t>
      </w:r>
      <w:proofErr w:type="spellStart"/>
      <w:r w:rsidRPr="009067E1">
        <w:rPr>
          <w:rFonts w:ascii="Arial" w:hAnsi="Arial" w:cs="Arial"/>
          <w:sz w:val="16"/>
        </w:rPr>
        <w:t>janos</w:t>
      </w:r>
      <w:proofErr w:type="spellEnd"/>
      <w:r w:rsidRPr="009067E1">
        <w:rPr>
          <w:rFonts w:ascii="Arial" w:hAnsi="Arial" w:cs="Arial"/>
          <w:sz w:val="16"/>
        </w:rPr>
        <w:t xml:space="preserve">, </w:t>
      </w:r>
      <w:proofErr w:type="spellStart"/>
      <w:r w:rsidRPr="009067E1">
        <w:rPr>
          <w:rFonts w:ascii="Arial" w:hAnsi="Arial" w:cs="Arial"/>
          <w:sz w:val="16"/>
        </w:rPr>
        <w:t>cocomes</w:t>
      </w:r>
      <w:proofErr w:type="spellEnd"/>
      <w:r w:rsidRPr="009067E1">
        <w:rPr>
          <w:rFonts w:ascii="Arial" w:hAnsi="Arial" w:cs="Arial"/>
          <w:sz w:val="16"/>
        </w:rPr>
        <w:t xml:space="preserve">, sumas, </w:t>
      </w:r>
      <w:proofErr w:type="spellStart"/>
      <w:r w:rsidRPr="009067E1">
        <w:rPr>
          <w:rFonts w:ascii="Arial" w:hAnsi="Arial" w:cs="Arial"/>
          <w:sz w:val="16"/>
        </w:rPr>
        <w:t>jumanos</w:t>
      </w:r>
      <w:proofErr w:type="spellEnd"/>
      <w:r w:rsidRPr="009067E1">
        <w:rPr>
          <w:rFonts w:ascii="Arial" w:hAnsi="Arial" w:cs="Arial"/>
          <w:sz w:val="16"/>
        </w:rPr>
        <w:t xml:space="preserve">, conchos, coahuiltecas, tobosos, laguneros, guachichiles, zacatecos, </w:t>
      </w:r>
      <w:proofErr w:type="spellStart"/>
      <w:r w:rsidRPr="009067E1">
        <w:rPr>
          <w:rFonts w:ascii="Arial" w:hAnsi="Arial" w:cs="Arial"/>
          <w:sz w:val="16"/>
        </w:rPr>
        <w:t>guamares</w:t>
      </w:r>
      <w:proofErr w:type="spellEnd"/>
      <w:r w:rsidRPr="009067E1">
        <w:rPr>
          <w:rFonts w:ascii="Arial" w:hAnsi="Arial" w:cs="Arial"/>
          <w:sz w:val="16"/>
        </w:rPr>
        <w:t xml:space="preserve"> y pames; todos ellos son conocidos</w:t>
      </w:r>
      <w:r w:rsidR="00C5157E" w:rsidRPr="009067E1">
        <w:rPr>
          <w:rFonts w:ascii="Arial" w:hAnsi="Arial" w:cs="Arial"/>
          <w:sz w:val="16"/>
        </w:rPr>
        <w:t xml:space="preserve"> como “chichimecas”. Cazaban liebres, codornices, ardillas y ranas. Cultivaban nopal, mezquite, agave, maguey y peyote.</w:t>
      </w:r>
    </w:p>
    <w:p w14:paraId="33F927CB" w14:textId="77777777" w:rsidR="00C5157E" w:rsidRPr="009067E1" w:rsidRDefault="00C5157E" w:rsidP="00DE0F45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 xml:space="preserve">Sur de Texas: Habitado principalmente por los </w:t>
      </w:r>
      <w:proofErr w:type="spellStart"/>
      <w:r w:rsidRPr="009067E1">
        <w:rPr>
          <w:rFonts w:ascii="Arial" w:hAnsi="Arial" w:cs="Arial"/>
          <w:sz w:val="16"/>
        </w:rPr>
        <w:t>karankawas</w:t>
      </w:r>
      <w:proofErr w:type="spellEnd"/>
      <w:r w:rsidRPr="009067E1">
        <w:rPr>
          <w:rFonts w:ascii="Arial" w:hAnsi="Arial" w:cs="Arial"/>
          <w:sz w:val="16"/>
        </w:rPr>
        <w:t>. Se dedicaron a la caza de cocodrilos, venados, bisontes y pecarís.</w:t>
      </w:r>
    </w:p>
    <w:p w14:paraId="78787022" w14:textId="77777777" w:rsidR="00DE0F45" w:rsidRPr="009067E1" w:rsidRDefault="00DE0F45" w:rsidP="00DE0F45">
      <w:pPr>
        <w:pStyle w:val="Sinespaciado"/>
        <w:spacing w:line="360" w:lineRule="auto"/>
        <w:jc w:val="both"/>
        <w:rPr>
          <w:rFonts w:ascii="Arial" w:hAnsi="Arial" w:cs="Arial"/>
          <w:sz w:val="16"/>
        </w:rPr>
      </w:pPr>
    </w:p>
    <w:p w14:paraId="3F72BCF1" w14:textId="77777777" w:rsidR="00DE0F45" w:rsidRPr="009067E1" w:rsidRDefault="00DE0F45" w:rsidP="00DE0F45">
      <w:pPr>
        <w:pStyle w:val="Sinespaciado"/>
        <w:spacing w:line="360" w:lineRule="auto"/>
        <w:jc w:val="center"/>
        <w:rPr>
          <w:rFonts w:ascii="Arial" w:hAnsi="Arial" w:cs="Arial"/>
          <w:b/>
          <w:sz w:val="16"/>
        </w:rPr>
      </w:pPr>
      <w:r w:rsidRPr="009067E1">
        <w:rPr>
          <w:rFonts w:ascii="Arial" w:hAnsi="Arial" w:cs="Arial"/>
          <w:b/>
          <w:sz w:val="16"/>
        </w:rPr>
        <w:t>OASISAMÉRICA</w:t>
      </w:r>
    </w:p>
    <w:p w14:paraId="2FC7354E" w14:textId="77777777" w:rsidR="00DE0F45" w:rsidRPr="009067E1" w:rsidRDefault="00DE0F45" w:rsidP="00DE0F45">
      <w:pPr>
        <w:pStyle w:val="Sinespaciado"/>
        <w:spacing w:line="360" w:lineRule="auto"/>
        <w:jc w:val="center"/>
        <w:rPr>
          <w:rFonts w:ascii="Arial" w:hAnsi="Arial" w:cs="Arial"/>
          <w:b/>
          <w:sz w:val="16"/>
        </w:rPr>
      </w:pPr>
    </w:p>
    <w:p w14:paraId="35EF86F2" w14:textId="45996755" w:rsidR="00DE0F45" w:rsidRPr="009067E1" w:rsidRDefault="00DE0F45" w:rsidP="00DE0F45">
      <w:pPr>
        <w:pStyle w:val="Sinespaciado"/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 xml:space="preserve">Región fértil rodeada de tierras áridas en Sonora, Chihuahua, Nuevo México, Arizona, Colorado y Utah. Hubo un mayor desarrollo urbano que en Aridoamérica debido a la presencia de la agricultura y el sedentarismo. Estaba habitada por pueblos como </w:t>
      </w:r>
      <w:proofErr w:type="spellStart"/>
      <w:r w:rsidRPr="009067E1">
        <w:rPr>
          <w:rFonts w:ascii="Arial" w:hAnsi="Arial" w:cs="Arial"/>
          <w:sz w:val="16"/>
        </w:rPr>
        <w:t>anazasi</w:t>
      </w:r>
      <w:proofErr w:type="spellEnd"/>
      <w:r w:rsidRPr="009067E1">
        <w:rPr>
          <w:rFonts w:ascii="Arial" w:hAnsi="Arial" w:cs="Arial"/>
          <w:sz w:val="16"/>
        </w:rPr>
        <w:t xml:space="preserve">, navajo, </w:t>
      </w:r>
      <w:proofErr w:type="spellStart"/>
      <w:r w:rsidR="00C5157E" w:rsidRPr="009067E1">
        <w:rPr>
          <w:rFonts w:ascii="Arial" w:hAnsi="Arial" w:cs="Arial"/>
          <w:sz w:val="16"/>
        </w:rPr>
        <w:t>h</w:t>
      </w:r>
      <w:r w:rsidRPr="009067E1">
        <w:rPr>
          <w:rFonts w:ascii="Arial" w:hAnsi="Arial" w:cs="Arial"/>
          <w:sz w:val="16"/>
        </w:rPr>
        <w:t>ohokam</w:t>
      </w:r>
      <w:proofErr w:type="spellEnd"/>
      <w:r w:rsidRPr="009067E1">
        <w:rPr>
          <w:rFonts w:ascii="Arial" w:hAnsi="Arial" w:cs="Arial"/>
          <w:sz w:val="16"/>
        </w:rPr>
        <w:t xml:space="preserve">, mogollón (yaquis, rarámuris, mayos y </w:t>
      </w:r>
      <w:proofErr w:type="spellStart"/>
      <w:r w:rsidRPr="009067E1">
        <w:rPr>
          <w:rFonts w:ascii="Arial" w:hAnsi="Arial" w:cs="Arial"/>
          <w:sz w:val="16"/>
        </w:rPr>
        <w:t>opatas</w:t>
      </w:r>
      <w:proofErr w:type="spellEnd"/>
      <w:r w:rsidRPr="009067E1">
        <w:rPr>
          <w:rFonts w:ascii="Arial" w:hAnsi="Arial" w:cs="Arial"/>
          <w:sz w:val="16"/>
        </w:rPr>
        <w:t xml:space="preserve">), </w:t>
      </w:r>
      <w:proofErr w:type="spellStart"/>
      <w:r w:rsidR="00C5157E" w:rsidRPr="009067E1">
        <w:rPr>
          <w:rFonts w:ascii="Arial" w:hAnsi="Arial" w:cs="Arial"/>
          <w:sz w:val="16"/>
        </w:rPr>
        <w:t>f</w:t>
      </w:r>
      <w:r w:rsidRPr="009067E1">
        <w:rPr>
          <w:rFonts w:ascii="Arial" w:hAnsi="Arial" w:cs="Arial"/>
          <w:sz w:val="16"/>
        </w:rPr>
        <w:t>remont</w:t>
      </w:r>
      <w:proofErr w:type="spellEnd"/>
      <w:r w:rsidRPr="009067E1">
        <w:rPr>
          <w:rFonts w:ascii="Arial" w:hAnsi="Arial" w:cs="Arial"/>
          <w:sz w:val="16"/>
        </w:rPr>
        <w:t>.</w:t>
      </w:r>
    </w:p>
    <w:p w14:paraId="6E8165F7" w14:textId="291DF4AF" w:rsidR="00DE0F45" w:rsidRPr="009067E1" w:rsidRDefault="00DE0F45" w:rsidP="00F66757">
      <w:pPr>
        <w:pStyle w:val="Sinespaciado"/>
        <w:spacing w:line="360" w:lineRule="auto"/>
        <w:jc w:val="center"/>
        <w:rPr>
          <w:rFonts w:ascii="Arial" w:hAnsi="Arial" w:cs="Arial"/>
          <w:b/>
          <w:sz w:val="16"/>
        </w:rPr>
      </w:pPr>
      <w:r w:rsidRPr="009067E1">
        <w:rPr>
          <w:rFonts w:ascii="Arial" w:hAnsi="Arial" w:cs="Arial"/>
          <w:b/>
          <w:sz w:val="16"/>
        </w:rPr>
        <w:t>MESOAMÉRICA</w:t>
      </w:r>
    </w:p>
    <w:p w14:paraId="7531A62B" w14:textId="77777777" w:rsidR="00DE0F45" w:rsidRPr="009067E1" w:rsidRDefault="00DE0F45" w:rsidP="00DE0F45">
      <w:pPr>
        <w:pStyle w:val="Sinespaciado"/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 xml:space="preserve">Región que abarca desde la actual Sinaloa, delimitada al norte por los ríos Lerma y Pánuco hasta Costa Rica, aunque debido a sequías, muchos asentamientos de Hidalgo, Guanajuato y Querétaro fueron abandonados. La historia de Mesoamérica se divide </w:t>
      </w:r>
      <w:proofErr w:type="spellStart"/>
      <w:r w:rsidRPr="009067E1">
        <w:rPr>
          <w:rFonts w:ascii="Arial" w:hAnsi="Arial" w:cs="Arial"/>
          <w:sz w:val="16"/>
        </w:rPr>
        <w:t>entres</w:t>
      </w:r>
      <w:proofErr w:type="spellEnd"/>
      <w:r w:rsidRPr="009067E1">
        <w:rPr>
          <w:rFonts w:ascii="Arial" w:hAnsi="Arial" w:cs="Arial"/>
          <w:sz w:val="16"/>
        </w:rPr>
        <w:t xml:space="preserve"> grandes periodos: </w:t>
      </w:r>
    </w:p>
    <w:p w14:paraId="0CC0C020" w14:textId="77777777" w:rsidR="00DE0F45" w:rsidRPr="009067E1" w:rsidRDefault="00DE0F45" w:rsidP="00DE0F45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>Preclásico (2500 a.C. – 200 d.C.)</w:t>
      </w:r>
    </w:p>
    <w:p w14:paraId="599752E1" w14:textId="77777777" w:rsidR="00DE0F45" w:rsidRPr="009067E1" w:rsidRDefault="00DE0F45" w:rsidP="00DE0F45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>Clásico (200 – 900)</w:t>
      </w:r>
    </w:p>
    <w:p w14:paraId="262E7D6D" w14:textId="70F0688A" w:rsidR="00DE0F45" w:rsidRPr="00F66757" w:rsidRDefault="00DE0F45" w:rsidP="00F66757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</w:rPr>
      </w:pPr>
      <w:r w:rsidRPr="009067E1">
        <w:rPr>
          <w:rFonts w:ascii="Arial" w:hAnsi="Arial" w:cs="Arial"/>
          <w:sz w:val="16"/>
        </w:rPr>
        <w:t>Posclásico (900 – 1521)</w:t>
      </w:r>
    </w:p>
    <w:sectPr w:rsidR="00DE0F45" w:rsidRPr="00F66757" w:rsidSect="00DB52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282"/>
    <w:multiLevelType w:val="hybridMultilevel"/>
    <w:tmpl w:val="73B0AB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006E"/>
    <w:multiLevelType w:val="hybridMultilevel"/>
    <w:tmpl w:val="44F86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4569D"/>
    <w:multiLevelType w:val="hybridMultilevel"/>
    <w:tmpl w:val="18DE55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45"/>
    <w:rsid w:val="004140A5"/>
    <w:rsid w:val="009067E1"/>
    <w:rsid w:val="00A51D38"/>
    <w:rsid w:val="00C5157E"/>
    <w:rsid w:val="00DB5228"/>
    <w:rsid w:val="00DE0F45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6257"/>
  <w15:chartTrackingRefBased/>
  <w15:docId w15:val="{78F604D8-A017-4460-AE07-9506E5CB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0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Dr. Pasto</cp:lastModifiedBy>
  <cp:revision>5</cp:revision>
  <cp:lastPrinted>2023-01-06T00:59:00Z</cp:lastPrinted>
  <dcterms:created xsi:type="dcterms:W3CDTF">2020-07-20T18:43:00Z</dcterms:created>
  <dcterms:modified xsi:type="dcterms:W3CDTF">2023-01-06T00:59:00Z</dcterms:modified>
</cp:coreProperties>
</file>