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6FB0" w14:textId="77777777" w:rsidR="008A338B" w:rsidRPr="00084130" w:rsidRDefault="008A338B">
      <w:pPr>
        <w:pStyle w:val="Ttulo1"/>
        <w:spacing w:line="288" w:lineRule="atLeast"/>
        <w:jc w:val="center"/>
        <w:rPr>
          <w:rFonts w:ascii="Roboto" w:eastAsia="Times New Roman" w:hAnsi="Roboto"/>
          <w:color w:val="000000"/>
          <w:sz w:val="28"/>
          <w:szCs w:val="28"/>
        </w:rPr>
      </w:pPr>
      <w:r w:rsidRPr="00084130">
        <w:rPr>
          <w:rFonts w:ascii="Roboto" w:eastAsia="Times New Roman" w:hAnsi="Roboto"/>
          <w:b/>
          <w:bCs/>
          <w:color w:val="000000"/>
          <w:sz w:val="28"/>
          <w:szCs w:val="28"/>
        </w:rPr>
        <w:t>¿Qué es la gravedad?</w:t>
      </w:r>
    </w:p>
    <w:p w14:paraId="27F7783F" w14:textId="77777777" w:rsidR="008A338B" w:rsidRPr="00096A78" w:rsidRDefault="008A338B" w:rsidP="00222BAA">
      <w:pPr>
        <w:pStyle w:val="Ttulo2"/>
        <w:spacing w:after="75" w:line="240" w:lineRule="auto"/>
        <w:jc w:val="both"/>
        <w:divId w:val="614293187"/>
        <w:rPr>
          <w:rFonts w:ascii="Roboto" w:eastAsia="Times New Roman" w:hAnsi="Roboto"/>
          <w:b/>
          <w:bCs/>
          <w:color w:val="575757"/>
          <w:sz w:val="20"/>
          <w:szCs w:val="20"/>
        </w:rPr>
      </w:pPr>
      <w:r w:rsidRPr="00096A78">
        <w:rPr>
          <w:rFonts w:ascii="Roboto" w:eastAsia="Times New Roman" w:hAnsi="Roboto"/>
          <w:b/>
          <w:bCs/>
          <w:color w:val="575757"/>
          <w:sz w:val="20"/>
          <w:szCs w:val="20"/>
        </w:rPr>
        <w:t>La misma fuerza que hace girar Mercurio alrededor del sol es la que provoca que cualquier objeto se caiga hacia el suelo en cualquier punto de nuestro planeta</w:t>
      </w:r>
    </w:p>
    <w:p w14:paraId="5BCCE366" w14:textId="77777777" w:rsidR="008A338B" w:rsidRPr="00096A78" w:rsidRDefault="008A338B" w:rsidP="00222BAA">
      <w:pPr>
        <w:pStyle w:val="Ttulo2"/>
        <w:spacing w:after="75" w:line="240" w:lineRule="auto"/>
        <w:jc w:val="both"/>
        <w:divId w:val="614293187"/>
        <w:rPr>
          <w:rFonts w:ascii="Roboto" w:eastAsia="Times New Roman" w:hAnsi="Roboto"/>
          <w:b/>
          <w:bCs/>
          <w:color w:val="575757"/>
          <w:sz w:val="20"/>
          <w:szCs w:val="20"/>
        </w:rPr>
      </w:pPr>
      <w:r w:rsidRPr="00096A78">
        <w:rPr>
          <w:rFonts w:ascii="Roboto" w:eastAsia="Times New Roman" w:hAnsi="Roboto"/>
          <w:b/>
          <w:bCs/>
          <w:color w:val="575757"/>
          <w:sz w:val="20"/>
          <w:szCs w:val="20"/>
        </w:rPr>
        <w:t>"La fuerza de la gravedad es directamente proporcional al producto de sus masas e inversamente proporcional al cuadrado de la distancia entre ellas"</w:t>
      </w:r>
    </w:p>
    <w:p w14:paraId="78C71960" w14:textId="77777777" w:rsidR="0059112D" w:rsidRPr="00096A78" w:rsidRDefault="006D4305" w:rsidP="003C64F0">
      <w:pPr>
        <w:pStyle w:val="NormalWeb"/>
        <w:spacing w:before="0" w:beforeAutospacing="0" w:after="480" w:afterAutospacing="0"/>
        <w:jc w:val="both"/>
        <w:divId w:val="1650864938"/>
        <w:rPr>
          <w:rFonts w:ascii="PT Serif" w:hAnsi="PT Serif"/>
          <w:color w:val="000000"/>
          <w:sz w:val="20"/>
          <w:szCs w:val="20"/>
        </w:rPr>
      </w:pPr>
      <w:r w:rsidRPr="00096A78">
        <w:rPr>
          <w:rFonts w:ascii="PT Serif" w:hAnsi="PT Serif"/>
          <w:color w:val="000000"/>
          <w:sz w:val="20"/>
          <w:szCs w:val="20"/>
        </w:rPr>
        <w:t xml:space="preserve">Nuestro universo parece gobernado por una enorme cantidad de </w:t>
      </w:r>
      <w:proofErr w:type="gramStart"/>
      <w:r w:rsidRPr="00096A78">
        <w:rPr>
          <w:rFonts w:ascii="PT Serif" w:hAnsi="PT Serif"/>
          <w:color w:val="000000"/>
          <w:sz w:val="20"/>
          <w:szCs w:val="20"/>
        </w:rPr>
        <w:t>fuerzas</w:t>
      </w:r>
      <w:proofErr w:type="gramEnd"/>
      <w:r w:rsidRPr="00096A78">
        <w:rPr>
          <w:rFonts w:ascii="PT Serif" w:hAnsi="PT Serif"/>
          <w:color w:val="000000"/>
          <w:sz w:val="20"/>
          <w:szCs w:val="20"/>
        </w:rPr>
        <w:t xml:space="preserve"> pero, en último término, y según la investigación astrofísica actual, todas se resumen en cuatro fuerzas fundamentales: la fuerza nuclear fuerte, la fuerza nuclear débil, la </w:t>
      </w:r>
      <w:proofErr w:type="spellStart"/>
      <w:r w:rsidRPr="00096A78">
        <w:rPr>
          <w:rFonts w:ascii="PT Serif" w:hAnsi="PT Serif"/>
          <w:color w:val="000000"/>
          <w:sz w:val="20"/>
          <w:szCs w:val="20"/>
        </w:rPr>
        <w:t>fuerta</w:t>
      </w:r>
      <w:proofErr w:type="spellEnd"/>
      <w:r w:rsidRPr="00096A78">
        <w:rPr>
          <w:rFonts w:ascii="PT Serif" w:hAnsi="PT Serif"/>
          <w:color w:val="000000"/>
          <w:sz w:val="20"/>
          <w:szCs w:val="20"/>
        </w:rPr>
        <w:t xml:space="preserve"> electromagnética y la </w:t>
      </w:r>
      <w:proofErr w:type="spellStart"/>
      <w:r w:rsidRPr="00096A78">
        <w:rPr>
          <w:rFonts w:ascii="PT Serif" w:hAnsi="PT Serif"/>
          <w:color w:val="000000"/>
          <w:sz w:val="20"/>
          <w:szCs w:val="20"/>
        </w:rPr>
        <w:t>fuerta</w:t>
      </w:r>
      <w:proofErr w:type="spellEnd"/>
      <w:r w:rsidRPr="00096A78">
        <w:rPr>
          <w:rFonts w:ascii="PT Serif" w:hAnsi="PT Serif"/>
          <w:color w:val="000000"/>
          <w:sz w:val="20"/>
          <w:szCs w:val="20"/>
        </w:rPr>
        <w:t xml:space="preserve"> de la gravedad. Y están en todas partes. En este sentido, la misma fuerza que hace girar Mercurio alrededor del sol es la que provoca que cualquier objeto se caiga hacia el suelo en cualquier punto de nuestro planeta. Así, según el portal </w:t>
      </w:r>
      <w:hyperlink r:id="rId4" w:tgtFrame="_top" w:history="1">
        <w:r w:rsidRPr="00096A78">
          <w:rPr>
            <w:rStyle w:val="Textoennegrita"/>
            <w:rFonts w:ascii="PT Serif" w:hAnsi="PT Serif"/>
            <w:color w:val="000000"/>
            <w:sz w:val="20"/>
            <w:szCs w:val="20"/>
          </w:rPr>
          <w:t xml:space="preserve">NASA </w:t>
        </w:r>
        <w:proofErr w:type="spellStart"/>
        <w:r w:rsidRPr="00096A78">
          <w:rPr>
            <w:rStyle w:val="Textoennegrita"/>
            <w:rFonts w:ascii="PT Serif" w:hAnsi="PT Serif"/>
            <w:color w:val="000000"/>
            <w:sz w:val="20"/>
            <w:szCs w:val="20"/>
          </w:rPr>
          <w:t>Science</w:t>
        </w:r>
        <w:proofErr w:type="spellEnd"/>
      </w:hyperlink>
      <w:r w:rsidRPr="00096A78">
        <w:rPr>
          <w:rFonts w:ascii="PT Serif" w:hAnsi="PT Serif"/>
          <w:color w:val="000000"/>
          <w:sz w:val="20"/>
          <w:szCs w:val="20"/>
        </w:rPr>
        <w:t>, "</w:t>
      </w:r>
      <w:r w:rsidRPr="00096A78">
        <w:rPr>
          <w:rStyle w:val="Textoennegrita"/>
          <w:rFonts w:ascii="PT Serif" w:hAnsi="PT Serif"/>
          <w:color w:val="000000"/>
          <w:sz w:val="20"/>
          <w:szCs w:val="20"/>
        </w:rPr>
        <w:t>la gravedad es la fuerza por la cual un planeta u otro cuerpo atrae objetos hacia su centro</w:t>
      </w:r>
      <w:r w:rsidRPr="00096A78">
        <w:rPr>
          <w:rFonts w:ascii="PT Serif" w:hAnsi="PT Serif"/>
          <w:color w:val="000000"/>
          <w:sz w:val="20"/>
          <w:szCs w:val="20"/>
        </w:rPr>
        <w:t>".</w:t>
      </w:r>
    </w:p>
    <w:p w14:paraId="0B2D585F" w14:textId="25318BA6" w:rsidR="006D4305" w:rsidRPr="00096A78" w:rsidRDefault="006D4305" w:rsidP="00222BAA">
      <w:pPr>
        <w:pStyle w:val="NormalWeb"/>
        <w:spacing w:before="0" w:beforeAutospacing="0" w:after="480" w:afterAutospacing="0"/>
        <w:jc w:val="both"/>
        <w:divId w:val="1650864938"/>
        <w:rPr>
          <w:rFonts w:ascii="PT Serif" w:hAnsi="PT Serif"/>
          <w:color w:val="000000"/>
          <w:sz w:val="20"/>
          <w:szCs w:val="20"/>
        </w:rPr>
      </w:pPr>
      <w:r w:rsidRPr="00096A78">
        <w:rPr>
          <w:rFonts w:ascii="PT Serif" w:hAnsi="PT Serif"/>
          <w:color w:val="000000"/>
          <w:sz w:val="20"/>
          <w:szCs w:val="20"/>
        </w:rPr>
        <w:t>Y, como todas las fuerzas, posee sus propias normas. La primera de ellas es que todo cuanto tiene una masa también tiene gravedad. La segunda de ellas es que cuanto mayor sea esa masa, mayor será la gravedad, por lo que los objetos circundantes serán atraídos más fuertemente hacia el objeto. Y la tercera de ellas es que la distancia también juega un papel importante: "</w:t>
      </w:r>
      <w:r w:rsidRPr="00096A78">
        <w:rPr>
          <w:rStyle w:val="Textoennegrita"/>
          <w:rFonts w:ascii="PT Serif" w:hAnsi="PT Serif"/>
          <w:color w:val="000000"/>
          <w:sz w:val="20"/>
          <w:szCs w:val="20"/>
        </w:rPr>
        <w:t>Cuanto más cerca estén los objetos entre sí más fuerte es su atracción gravitacional</w:t>
      </w:r>
      <w:r w:rsidRPr="00096A78">
        <w:rPr>
          <w:rFonts w:ascii="PT Serif" w:hAnsi="PT Serif"/>
          <w:color w:val="000000"/>
          <w:sz w:val="20"/>
          <w:szCs w:val="20"/>
        </w:rPr>
        <w:t>". Todas estas normas, contempladas por el mayor científico de la historia, Isaac Newton, permitieron a este desarrollar su popularísima ley de gravitación universal.</w:t>
      </w:r>
    </w:p>
    <w:p w14:paraId="00D65EF7" w14:textId="77777777" w:rsidR="00437A7C" w:rsidRPr="00096A78" w:rsidRDefault="00B25713" w:rsidP="0035110F">
      <w:pPr>
        <w:jc w:val="both"/>
        <w:rPr>
          <w:rFonts w:ascii="PT Serif" w:eastAsia="Times New Roman" w:hAnsi="PT Serif"/>
          <w:color w:val="000000"/>
          <w:sz w:val="20"/>
          <w:szCs w:val="20"/>
        </w:rPr>
      </w:pPr>
      <w:r w:rsidRPr="00096A78">
        <w:rPr>
          <w:rFonts w:ascii="PT Serif" w:eastAsia="Times New Roman" w:hAnsi="PT Serif"/>
          <w:color w:val="000000"/>
          <w:sz w:val="20"/>
          <w:szCs w:val="20"/>
        </w:rPr>
        <w:t>En concreto, esta ley expresa que, entre dos objetos con masa, "</w:t>
      </w:r>
      <w:r w:rsidRPr="00096A78">
        <w:rPr>
          <w:rStyle w:val="Textoennegrita"/>
          <w:rFonts w:ascii="PT Serif" w:eastAsia="Times New Roman" w:hAnsi="PT Serif"/>
          <w:color w:val="000000"/>
          <w:sz w:val="20"/>
          <w:szCs w:val="20"/>
        </w:rPr>
        <w:t>la fuerza de la gravedad es directamente proporcional al producto de sus masas e inversamente proporcional al cuadrado de la distancia entre ellas</w:t>
      </w:r>
      <w:r w:rsidRPr="00096A78">
        <w:rPr>
          <w:rFonts w:ascii="PT Serif" w:eastAsia="Times New Roman" w:hAnsi="PT Serif"/>
          <w:color w:val="000000"/>
          <w:sz w:val="20"/>
          <w:szCs w:val="20"/>
        </w:rPr>
        <w:t>", tal y como </w:t>
      </w:r>
      <w:hyperlink r:id="rId5" w:tgtFrame="_top" w:history="1">
        <w:r w:rsidRPr="00096A78">
          <w:rPr>
            <w:rStyle w:val="Textoennegrita"/>
            <w:rFonts w:ascii="PT Serif" w:eastAsia="Times New Roman" w:hAnsi="PT Serif"/>
            <w:color w:val="000000"/>
            <w:sz w:val="20"/>
            <w:szCs w:val="20"/>
          </w:rPr>
          <w:t>explican</w:t>
        </w:r>
      </w:hyperlink>
      <w:r w:rsidRPr="00096A78">
        <w:rPr>
          <w:rFonts w:ascii="PT Serif" w:eastAsia="Times New Roman" w:hAnsi="PT Serif"/>
          <w:color w:val="000000"/>
          <w:sz w:val="20"/>
          <w:szCs w:val="20"/>
        </w:rPr>
        <w:t> desde la publicación especializada </w:t>
      </w:r>
      <w:r w:rsidRPr="00096A78">
        <w:rPr>
          <w:rStyle w:val="nfasis"/>
          <w:rFonts w:ascii="PT Serif" w:eastAsia="Times New Roman" w:hAnsi="PT Serif"/>
          <w:color w:val="000000"/>
          <w:sz w:val="20"/>
          <w:szCs w:val="20"/>
        </w:rPr>
        <w:t xml:space="preserve">Live </w:t>
      </w:r>
      <w:proofErr w:type="spellStart"/>
      <w:r w:rsidRPr="00096A78">
        <w:rPr>
          <w:rStyle w:val="nfasis"/>
          <w:rFonts w:ascii="PT Serif" w:eastAsia="Times New Roman" w:hAnsi="PT Serif"/>
          <w:color w:val="000000"/>
          <w:sz w:val="20"/>
          <w:szCs w:val="20"/>
        </w:rPr>
        <w:t>Science</w:t>
      </w:r>
      <w:proofErr w:type="spellEnd"/>
      <w:r w:rsidRPr="00096A78">
        <w:rPr>
          <w:rFonts w:ascii="PT Serif" w:eastAsia="Times New Roman" w:hAnsi="PT Serif"/>
          <w:color w:val="000000"/>
          <w:sz w:val="20"/>
          <w:szCs w:val="20"/>
        </w:rPr>
        <w:t>. Fue descrita por primera vez por el físico inglés en el año 1687 en su tratado </w:t>
      </w:r>
      <w:proofErr w:type="spellStart"/>
      <w:r w:rsidRPr="00096A78">
        <w:rPr>
          <w:rStyle w:val="nfasis"/>
          <w:rFonts w:ascii="PT Serif" w:eastAsia="Times New Roman" w:hAnsi="PT Serif"/>
          <w:color w:val="000000"/>
          <w:sz w:val="20"/>
          <w:szCs w:val="20"/>
        </w:rPr>
        <w:t>Philosophiae</w:t>
      </w:r>
      <w:proofErr w:type="spellEnd"/>
      <w:r w:rsidRPr="00096A78">
        <w:rPr>
          <w:rStyle w:val="nfasis"/>
          <w:rFonts w:ascii="PT Serif" w:eastAsia="Times New Roman" w:hAnsi="PT Serif"/>
          <w:color w:val="000000"/>
          <w:sz w:val="20"/>
          <w:szCs w:val="20"/>
        </w:rPr>
        <w:t xml:space="preserve"> </w:t>
      </w:r>
      <w:proofErr w:type="spellStart"/>
      <w:r w:rsidRPr="00096A78">
        <w:rPr>
          <w:rStyle w:val="nfasis"/>
          <w:rFonts w:ascii="PT Serif" w:eastAsia="Times New Roman" w:hAnsi="PT Serif"/>
          <w:color w:val="000000"/>
          <w:sz w:val="20"/>
          <w:szCs w:val="20"/>
        </w:rPr>
        <w:t>naturalis</w:t>
      </w:r>
      <w:proofErr w:type="spellEnd"/>
      <w:r w:rsidRPr="00096A78">
        <w:rPr>
          <w:rStyle w:val="nfasis"/>
          <w:rFonts w:ascii="PT Serif" w:eastAsia="Times New Roman" w:hAnsi="PT Serif"/>
          <w:color w:val="000000"/>
          <w:sz w:val="20"/>
          <w:szCs w:val="20"/>
        </w:rPr>
        <w:t xml:space="preserve"> </w:t>
      </w:r>
      <w:proofErr w:type="spellStart"/>
      <w:r w:rsidRPr="00096A78">
        <w:rPr>
          <w:rStyle w:val="nfasis"/>
          <w:rFonts w:ascii="PT Serif" w:eastAsia="Times New Roman" w:hAnsi="PT Serif"/>
          <w:color w:val="000000"/>
          <w:sz w:val="20"/>
          <w:szCs w:val="20"/>
        </w:rPr>
        <w:t>principa</w:t>
      </w:r>
      <w:proofErr w:type="spellEnd"/>
      <w:r w:rsidRPr="00096A78">
        <w:rPr>
          <w:rStyle w:val="nfasis"/>
          <w:rFonts w:ascii="PT Serif" w:eastAsia="Times New Roman" w:hAnsi="PT Serif"/>
          <w:color w:val="000000"/>
          <w:sz w:val="20"/>
          <w:szCs w:val="20"/>
        </w:rPr>
        <w:t xml:space="preserve"> </w:t>
      </w:r>
      <w:proofErr w:type="spellStart"/>
      <w:r w:rsidRPr="00096A78">
        <w:rPr>
          <w:rStyle w:val="nfasis"/>
          <w:rFonts w:ascii="PT Serif" w:eastAsia="Times New Roman" w:hAnsi="PT Serif"/>
          <w:color w:val="000000"/>
          <w:sz w:val="20"/>
          <w:szCs w:val="20"/>
        </w:rPr>
        <w:t>mathica</w:t>
      </w:r>
      <w:proofErr w:type="spellEnd"/>
      <w:r w:rsidRPr="00096A78">
        <w:rPr>
          <w:rFonts w:ascii="PT Serif" w:eastAsia="Times New Roman" w:hAnsi="PT Serif"/>
          <w:color w:val="000000"/>
          <w:sz w:val="20"/>
          <w:szCs w:val="20"/>
        </w:rPr>
        <w:t> y continúa siendo vital a la hora de comprender nuestro universo y su funcionamiento. Sin embargo, muchos otros investigadores se han encargado de ampliar nuestra comprensión de la gravedad a lo largo de los siglos.</w:t>
      </w:r>
    </w:p>
    <w:p w14:paraId="3DBEC114" w14:textId="77777777" w:rsidR="00035F35" w:rsidRPr="00096A78" w:rsidRDefault="008F6E9C" w:rsidP="0035110F">
      <w:pPr>
        <w:jc w:val="both"/>
        <w:rPr>
          <w:rFonts w:ascii="PT Serif" w:eastAsia="Times New Roman" w:hAnsi="PT Serif"/>
          <w:color w:val="000000"/>
          <w:sz w:val="20"/>
          <w:szCs w:val="20"/>
        </w:rPr>
      </w:pPr>
      <w:r w:rsidRPr="00096A78">
        <w:rPr>
          <w:rFonts w:ascii="PT Serif" w:eastAsia="Times New Roman" w:hAnsi="PT Serif"/>
          <w:color w:val="000000"/>
          <w:sz w:val="20"/>
          <w:szCs w:val="20"/>
        </w:rPr>
        <w:t xml:space="preserve"> Entre ellos Albert Einstein. El físico germano-estadounidense demostró científicamente que </w:t>
      </w:r>
      <w:r w:rsidRPr="00096A78">
        <w:rPr>
          <w:rStyle w:val="Textoennegrita"/>
          <w:rFonts w:ascii="PT Serif" w:eastAsia="Times New Roman" w:hAnsi="PT Serif"/>
          <w:color w:val="000000"/>
          <w:sz w:val="20"/>
          <w:szCs w:val="20"/>
        </w:rPr>
        <w:t>la gravedad se desprende de la curvatura del espacio-tiempo</w:t>
      </w:r>
      <w:r w:rsidRPr="00096A78">
        <w:rPr>
          <w:rFonts w:ascii="PT Serif" w:eastAsia="Times New Roman" w:hAnsi="PT Serif"/>
          <w:color w:val="000000"/>
          <w:sz w:val="20"/>
          <w:szCs w:val="20"/>
        </w:rPr>
        <w:t>, la estructura sobre la que se sustenta todo lo existente en el universo. Eso nos permitió determinar "que incluso los rayos de luz, que deben seguir esta curvatura, son curvados por objetos extremadamente masivos", y avanzar tanto en la elaboración de nuevas teorías como en el desarrollo de técnicas de medición. No obstante, y pese a los avances, en la actualidad sigue habiendo grandes dificultades para medir y comprobar la gravedad entre objetos muy pequeños.</w:t>
      </w:r>
      <w:r w:rsidR="00506FCC" w:rsidRPr="00096A78">
        <w:rPr>
          <w:rFonts w:ascii="PT Serif" w:eastAsia="Times New Roman" w:hAnsi="PT Serif"/>
          <w:color w:val="000000"/>
          <w:sz w:val="20"/>
          <w:szCs w:val="20"/>
        </w:rPr>
        <w:t xml:space="preserve"> Esto es así porque, según los especialistas de</w:t>
      </w:r>
      <w:r w:rsidR="00506FCC" w:rsidRPr="00096A78">
        <w:rPr>
          <w:rStyle w:val="nfasis"/>
          <w:rFonts w:ascii="PT Serif" w:eastAsia="Times New Roman" w:hAnsi="PT Serif"/>
          <w:color w:val="000000"/>
          <w:sz w:val="20"/>
          <w:szCs w:val="20"/>
        </w:rPr>
        <w:t xml:space="preserve"> Live </w:t>
      </w:r>
      <w:proofErr w:type="spellStart"/>
      <w:r w:rsidR="00506FCC" w:rsidRPr="00096A78">
        <w:rPr>
          <w:rStyle w:val="nfasis"/>
          <w:rFonts w:ascii="PT Serif" w:eastAsia="Times New Roman" w:hAnsi="PT Serif"/>
          <w:color w:val="000000"/>
          <w:sz w:val="20"/>
          <w:szCs w:val="20"/>
        </w:rPr>
        <w:t>Sience</w:t>
      </w:r>
      <w:proofErr w:type="spellEnd"/>
      <w:r w:rsidR="00506FCC" w:rsidRPr="00096A78">
        <w:rPr>
          <w:rFonts w:ascii="PT Serif" w:eastAsia="Times New Roman" w:hAnsi="PT Serif"/>
          <w:color w:val="000000"/>
          <w:sz w:val="20"/>
          <w:szCs w:val="20"/>
        </w:rPr>
        <w:t>, </w:t>
      </w:r>
      <w:r w:rsidR="00506FCC" w:rsidRPr="00096A78">
        <w:rPr>
          <w:rStyle w:val="Textoennegrita"/>
          <w:rFonts w:ascii="PT Serif" w:eastAsia="Times New Roman" w:hAnsi="PT Serif"/>
          <w:color w:val="000000"/>
          <w:sz w:val="20"/>
          <w:szCs w:val="20"/>
        </w:rPr>
        <w:t xml:space="preserve">la gravedad es la fuerza más </w:t>
      </w:r>
      <w:proofErr w:type="spellStart"/>
      <w:r w:rsidR="00506FCC" w:rsidRPr="00096A78">
        <w:rPr>
          <w:rStyle w:val="Textoennegrita"/>
          <w:rFonts w:ascii="PT Serif" w:eastAsia="Times New Roman" w:hAnsi="PT Serif"/>
          <w:color w:val="000000"/>
          <w:sz w:val="20"/>
          <w:szCs w:val="20"/>
        </w:rPr>
        <w:t>debil</w:t>
      </w:r>
      <w:proofErr w:type="spellEnd"/>
      <w:r w:rsidR="00506FCC" w:rsidRPr="00096A78">
        <w:rPr>
          <w:rStyle w:val="Textoennegrita"/>
          <w:rFonts w:ascii="PT Serif" w:eastAsia="Times New Roman" w:hAnsi="PT Serif"/>
          <w:color w:val="000000"/>
          <w:sz w:val="20"/>
          <w:szCs w:val="20"/>
        </w:rPr>
        <w:t xml:space="preserve"> de las cuatro fuerzas fundamentales que rigen el cosmos</w:t>
      </w:r>
      <w:r w:rsidR="00506FCC" w:rsidRPr="00096A78">
        <w:rPr>
          <w:rFonts w:ascii="PT Serif" w:eastAsia="Times New Roman" w:hAnsi="PT Serif"/>
          <w:color w:val="000000"/>
          <w:sz w:val="20"/>
          <w:szCs w:val="20"/>
        </w:rPr>
        <w:t xml:space="preserve">. </w:t>
      </w:r>
    </w:p>
    <w:p w14:paraId="5E3CAA14" w14:textId="46B58BBE" w:rsidR="008A338B" w:rsidRPr="00096A78" w:rsidRDefault="00506FCC" w:rsidP="0035110F">
      <w:pPr>
        <w:jc w:val="both"/>
        <w:rPr>
          <w:sz w:val="20"/>
          <w:szCs w:val="20"/>
        </w:rPr>
      </w:pPr>
      <w:r w:rsidRPr="00096A78">
        <w:rPr>
          <w:rFonts w:ascii="PT Serif" w:eastAsia="Times New Roman" w:hAnsi="PT Serif"/>
          <w:color w:val="000000"/>
          <w:sz w:val="20"/>
          <w:szCs w:val="20"/>
        </w:rPr>
        <w:t>Así, "una barra magnética tirará electromagnéticamente de un clic hacia arriba, superando la fuerza gravitacional de toda la Tierra sobre el equipo de oficina". De modo más concreto, la fuerza de la gravedad es 10 elevado a cuarenta veces más débil que el electromagnetismo. Simplemente no contamos con tecnología lo suficientemente sensible para captar la verdadera constante de gravitación entre átomos y otros objetos diminutos. </w:t>
      </w:r>
      <w:hyperlink r:id="rId6" w:tgtFrame="_top" w:history="1">
        <w:r w:rsidRPr="00096A78">
          <w:rPr>
            <w:rStyle w:val="Textoennegrita"/>
            <w:rFonts w:ascii="PT Serif" w:eastAsia="Times New Roman" w:hAnsi="PT Serif"/>
            <w:color w:val="000000"/>
            <w:sz w:val="20"/>
            <w:szCs w:val="20"/>
          </w:rPr>
          <w:t>Pero se está trabajando en ello</w:t>
        </w:r>
      </w:hyperlink>
      <w:r w:rsidRPr="00096A78">
        <w:rPr>
          <w:rFonts w:ascii="PT Serif" w:eastAsia="Times New Roman" w:hAnsi="PT Serif"/>
          <w:color w:val="000000"/>
          <w:sz w:val="20"/>
          <w:szCs w:val="20"/>
        </w:rPr>
        <w:t>.</w:t>
      </w:r>
    </w:p>
    <w:sectPr w:rsidR="008A338B" w:rsidRPr="00096A7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PT Serif">
    <w:panose1 w:val="020A0603040505020204"/>
    <w:charset w:val="00"/>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8B"/>
    <w:rsid w:val="00035F35"/>
    <w:rsid w:val="00084130"/>
    <w:rsid w:val="00096A78"/>
    <w:rsid w:val="00222BAA"/>
    <w:rsid w:val="0035110F"/>
    <w:rsid w:val="003C64F0"/>
    <w:rsid w:val="00437A7C"/>
    <w:rsid w:val="00506FCC"/>
    <w:rsid w:val="0059112D"/>
    <w:rsid w:val="006D4305"/>
    <w:rsid w:val="008A338B"/>
    <w:rsid w:val="008F6E9C"/>
    <w:rsid w:val="00956BDB"/>
    <w:rsid w:val="00B2571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664340F8"/>
  <w15:chartTrackingRefBased/>
  <w15:docId w15:val="{972B51A4-3719-ED47-A349-CE378791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3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A3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38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A338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D430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6D4305"/>
    <w:rPr>
      <w:b/>
      <w:bCs/>
    </w:rPr>
  </w:style>
  <w:style w:type="character" w:styleId="nfasis">
    <w:name w:val="Emphasis"/>
    <w:basedOn w:val="Fuentedeprrafopredeter"/>
    <w:uiPriority w:val="20"/>
    <w:qFormat/>
    <w:rsid w:val="00B25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3187">
      <w:marLeft w:val="0"/>
      <w:marRight w:val="0"/>
      <w:marTop w:val="0"/>
      <w:marBottom w:val="180"/>
      <w:divBdr>
        <w:top w:val="single" w:sz="6" w:space="2" w:color="E2E2E2"/>
        <w:left w:val="none" w:sz="0" w:space="0" w:color="auto"/>
        <w:bottom w:val="single" w:sz="6" w:space="2" w:color="E2E2E2"/>
        <w:right w:val="none" w:sz="0" w:space="0" w:color="auto"/>
      </w:divBdr>
    </w:div>
    <w:div w:id="16508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investigacionyciencia.es/noticias/cunto-vale-la-constante-de-la-gravitacin-universal-12207" TargetMode="External" /><Relationship Id="rId5" Type="http://schemas.openxmlformats.org/officeDocument/2006/relationships/hyperlink" Target="https://www.livescience.com/37115-what-is-gravity.html" TargetMode="External" /><Relationship Id="rId4" Type="http://schemas.openxmlformats.org/officeDocument/2006/relationships/hyperlink" Target="https://spaceplace.nasa.gov/what-is-gravity/en/"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3144</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neria gonzalez</dc:creator>
  <cp:keywords/>
  <dc:description/>
  <cp:lastModifiedBy>ramon neria gonzalez</cp:lastModifiedBy>
  <cp:revision>2</cp:revision>
  <dcterms:created xsi:type="dcterms:W3CDTF">2021-10-11T23:35:00Z</dcterms:created>
  <dcterms:modified xsi:type="dcterms:W3CDTF">2021-10-11T23:35:00Z</dcterms:modified>
</cp:coreProperties>
</file>